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15FB" w14:textId="0329F164" w:rsidR="00C906CD" w:rsidRPr="00C906CD" w:rsidRDefault="00C906CD" w:rsidP="00C906CD">
      <w:pPr>
        <w:spacing w:before="0" w:after="0" w:line="200" w:lineRule="exact"/>
        <w:ind w:right="0"/>
        <w:jc w:val="left"/>
        <w:rPr>
          <w:rFonts w:cs="Arial"/>
          <w:color w:val="auto"/>
          <w:szCs w:val="22"/>
        </w:rPr>
      </w:pPr>
    </w:p>
    <w:p w14:paraId="450704D7" w14:textId="68BB4E1C" w:rsidR="00C906CD" w:rsidRPr="00C906CD" w:rsidRDefault="00C906CD" w:rsidP="00C906CD">
      <w:pPr>
        <w:spacing w:before="0" w:after="0" w:line="200" w:lineRule="exact"/>
        <w:ind w:right="0"/>
        <w:jc w:val="left"/>
        <w:rPr>
          <w:rFonts w:cs="Arial"/>
          <w:color w:val="auto"/>
          <w:szCs w:val="22"/>
        </w:rPr>
      </w:pPr>
    </w:p>
    <w:p w14:paraId="395190F6" w14:textId="3472BCF1" w:rsidR="00C906CD" w:rsidRPr="00C906CD" w:rsidRDefault="00C906CD" w:rsidP="00C906CD">
      <w:pPr>
        <w:spacing w:before="0" w:after="0" w:line="210" w:lineRule="exact"/>
        <w:ind w:right="0"/>
        <w:jc w:val="left"/>
        <w:rPr>
          <w:rFonts w:cs="Arial"/>
          <w:color w:val="auto"/>
          <w:szCs w:val="22"/>
        </w:rPr>
      </w:pPr>
    </w:p>
    <w:p w14:paraId="02B1154F" w14:textId="65ED42D8" w:rsidR="00034430" w:rsidRDefault="00034430" w:rsidP="00E614F5">
      <w:pPr>
        <w:spacing w:before="0" w:after="0" w:line="0" w:lineRule="atLeast"/>
        <w:ind w:left="270" w:right="270"/>
        <w:jc w:val="center"/>
        <w:rPr>
          <w:rFonts w:cs="Arial"/>
          <w:b/>
          <w:color w:val="auto"/>
          <w:sz w:val="36"/>
          <w:szCs w:val="22"/>
        </w:rPr>
      </w:pPr>
    </w:p>
    <w:p w14:paraId="3E3F29E0" w14:textId="64BEA220" w:rsidR="00034430" w:rsidRPr="009917C8" w:rsidRDefault="00C517F2" w:rsidP="00E614F5">
      <w:pPr>
        <w:spacing w:before="0" w:after="0" w:line="0" w:lineRule="atLeast"/>
        <w:ind w:left="270" w:right="270"/>
        <w:jc w:val="center"/>
        <w:rPr>
          <w:rFonts w:cs="Arial"/>
          <w:b/>
          <w:color w:val="auto"/>
          <w:sz w:val="36"/>
          <w:szCs w:val="36"/>
        </w:rPr>
      </w:pPr>
      <w:r w:rsidRPr="009917C8">
        <w:rPr>
          <w:b/>
          <w:color w:val="000000"/>
          <w:sz w:val="36"/>
          <w:szCs w:val="36"/>
        </w:rPr>
        <w:t>AGREEMENT FOR SALE OF PATENT</w:t>
      </w:r>
    </w:p>
    <w:p w14:paraId="02B72FD0" w14:textId="10F401AA" w:rsidR="00C906CD" w:rsidRPr="00C906CD" w:rsidRDefault="00C906CD" w:rsidP="00C906CD">
      <w:pPr>
        <w:spacing w:before="0" w:after="0" w:line="200" w:lineRule="exact"/>
        <w:ind w:right="0"/>
        <w:jc w:val="left"/>
        <w:rPr>
          <w:rFonts w:cs="Arial"/>
          <w:color w:val="auto"/>
          <w:szCs w:val="22"/>
        </w:rPr>
      </w:pPr>
    </w:p>
    <w:p w14:paraId="48B1F722" w14:textId="49D90021" w:rsidR="00C906CD" w:rsidRPr="00C906CD" w:rsidRDefault="00C906CD" w:rsidP="00C906CD">
      <w:pPr>
        <w:spacing w:before="0" w:after="0" w:line="200" w:lineRule="exact"/>
        <w:ind w:right="0"/>
        <w:jc w:val="left"/>
        <w:rPr>
          <w:rFonts w:cs="Arial"/>
          <w:color w:val="auto"/>
          <w:szCs w:val="22"/>
        </w:rPr>
      </w:pPr>
    </w:p>
    <w:p w14:paraId="6E62B283" w14:textId="19C478D4" w:rsidR="00C906CD" w:rsidRPr="00C906CD" w:rsidRDefault="00C906CD" w:rsidP="00C906CD">
      <w:pPr>
        <w:spacing w:before="0" w:after="0" w:line="200" w:lineRule="exact"/>
        <w:ind w:right="0"/>
        <w:jc w:val="left"/>
        <w:rPr>
          <w:rFonts w:cs="Arial"/>
          <w:color w:val="auto"/>
          <w:szCs w:val="22"/>
        </w:rPr>
      </w:pPr>
    </w:p>
    <w:p w14:paraId="5B67304B" w14:textId="6A183D2A" w:rsidR="00C906CD" w:rsidRPr="00C906CD" w:rsidRDefault="00C906CD" w:rsidP="00C906CD">
      <w:pPr>
        <w:spacing w:before="0" w:after="0" w:line="200" w:lineRule="exact"/>
        <w:ind w:right="0"/>
        <w:jc w:val="left"/>
        <w:rPr>
          <w:rFonts w:cs="Arial"/>
          <w:color w:val="auto"/>
          <w:szCs w:val="22"/>
        </w:rPr>
      </w:pPr>
    </w:p>
    <w:p w14:paraId="20B48BE2" w14:textId="7CB81855" w:rsidR="00C906CD" w:rsidRPr="00C906CD" w:rsidRDefault="00C906CD" w:rsidP="00C906CD">
      <w:pPr>
        <w:spacing w:before="0" w:after="0" w:line="200" w:lineRule="exact"/>
        <w:ind w:right="0"/>
        <w:jc w:val="left"/>
        <w:rPr>
          <w:rFonts w:cs="Arial"/>
          <w:color w:val="auto"/>
          <w:szCs w:val="22"/>
        </w:rPr>
      </w:pPr>
    </w:p>
    <w:p w14:paraId="49672063" w14:textId="5725FDC2" w:rsidR="00C906CD" w:rsidRPr="00C906CD" w:rsidRDefault="00C906CD" w:rsidP="00C906CD">
      <w:pPr>
        <w:spacing w:before="0" w:after="0" w:line="200" w:lineRule="exact"/>
        <w:ind w:right="0"/>
        <w:jc w:val="left"/>
        <w:rPr>
          <w:rFonts w:cs="Arial"/>
          <w:color w:val="auto"/>
          <w:szCs w:val="22"/>
        </w:rPr>
      </w:pPr>
    </w:p>
    <w:p w14:paraId="14525427" w14:textId="6784E892" w:rsidR="00C906CD" w:rsidRPr="00C906CD" w:rsidRDefault="00FF0592" w:rsidP="00C906CD">
      <w:pPr>
        <w:spacing w:before="0" w:after="0" w:line="200" w:lineRule="exact"/>
        <w:ind w:right="0"/>
        <w:jc w:val="left"/>
        <w:rPr>
          <w:rFonts w:cs="Arial"/>
          <w:color w:val="auto"/>
          <w:szCs w:val="22"/>
        </w:rPr>
      </w:pPr>
      <w:r>
        <w:rPr>
          <w:rFonts w:cs="Arial"/>
          <w:noProof/>
          <w:color w:val="auto"/>
          <w:szCs w:val="22"/>
        </w:rPr>
        <w:drawing>
          <wp:anchor distT="0" distB="0" distL="114300" distR="114300" simplePos="0" relativeHeight="251658240" behindDoc="1" locked="0" layoutInCell="1" allowOverlap="1" wp14:anchorId="0BE3261E" wp14:editId="2A056CC7">
            <wp:simplePos x="0" y="0"/>
            <wp:positionH relativeFrom="column">
              <wp:posOffset>2400300</wp:posOffset>
            </wp:positionH>
            <wp:positionV relativeFrom="paragraph">
              <wp:posOffset>53975</wp:posOffset>
            </wp:positionV>
            <wp:extent cx="1238006" cy="1389835"/>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eda.jpg"/>
                    <pic:cNvPicPr/>
                  </pic:nvPicPr>
                  <pic:blipFill>
                    <a:blip r:embed="rId8">
                      <a:extLst>
                        <a:ext uri="{28A0092B-C50C-407E-A947-70E740481C1C}">
                          <a14:useLocalDpi xmlns:a14="http://schemas.microsoft.com/office/drawing/2010/main" val="0"/>
                        </a:ext>
                      </a:extLst>
                    </a:blip>
                    <a:stretch>
                      <a:fillRect/>
                    </a:stretch>
                  </pic:blipFill>
                  <pic:spPr>
                    <a:xfrm>
                      <a:off x="0" y="0"/>
                      <a:ext cx="1238006" cy="1389835"/>
                    </a:xfrm>
                    <a:prstGeom prst="rect">
                      <a:avLst/>
                    </a:prstGeom>
                  </pic:spPr>
                </pic:pic>
              </a:graphicData>
            </a:graphic>
            <wp14:sizeRelH relativeFrom="page">
              <wp14:pctWidth>0</wp14:pctWidth>
            </wp14:sizeRelH>
            <wp14:sizeRelV relativeFrom="page">
              <wp14:pctHeight>0</wp14:pctHeight>
            </wp14:sizeRelV>
          </wp:anchor>
        </w:drawing>
      </w:r>
    </w:p>
    <w:p w14:paraId="35731C02" w14:textId="36AA6B9E" w:rsidR="00C906CD" w:rsidRPr="00C906CD" w:rsidRDefault="00C906CD" w:rsidP="00C906CD">
      <w:pPr>
        <w:spacing w:before="0" w:after="0" w:line="200" w:lineRule="exact"/>
        <w:ind w:right="0"/>
        <w:jc w:val="left"/>
        <w:rPr>
          <w:rFonts w:cs="Arial"/>
          <w:color w:val="auto"/>
          <w:szCs w:val="22"/>
        </w:rPr>
      </w:pPr>
    </w:p>
    <w:p w14:paraId="1C064947" w14:textId="77777777" w:rsidR="00C906CD" w:rsidRPr="00C906CD" w:rsidRDefault="00C906CD" w:rsidP="00C906CD">
      <w:pPr>
        <w:spacing w:before="0" w:after="0" w:line="200" w:lineRule="exact"/>
        <w:ind w:right="0"/>
        <w:jc w:val="left"/>
        <w:rPr>
          <w:rFonts w:cs="Arial"/>
          <w:color w:val="auto"/>
          <w:szCs w:val="22"/>
        </w:rPr>
      </w:pPr>
    </w:p>
    <w:p w14:paraId="3835E663" w14:textId="77777777" w:rsidR="00C906CD" w:rsidRPr="00C906CD" w:rsidRDefault="00C906CD" w:rsidP="00C906CD">
      <w:pPr>
        <w:spacing w:before="0" w:after="0" w:line="200" w:lineRule="exact"/>
        <w:ind w:right="0"/>
        <w:jc w:val="left"/>
        <w:rPr>
          <w:rFonts w:cs="Arial"/>
          <w:color w:val="auto"/>
          <w:szCs w:val="22"/>
        </w:rPr>
      </w:pPr>
    </w:p>
    <w:p w14:paraId="06D42348" w14:textId="77777777" w:rsidR="00C906CD" w:rsidRPr="00C906CD" w:rsidRDefault="00C906CD" w:rsidP="00C906CD">
      <w:pPr>
        <w:spacing w:before="0" w:after="0" w:line="200" w:lineRule="exact"/>
        <w:ind w:right="0"/>
        <w:jc w:val="left"/>
        <w:rPr>
          <w:rFonts w:cs="Arial"/>
          <w:color w:val="auto"/>
          <w:szCs w:val="22"/>
        </w:rPr>
      </w:pPr>
    </w:p>
    <w:p w14:paraId="135A474B" w14:textId="77777777" w:rsidR="00C906CD" w:rsidRPr="00C906CD" w:rsidRDefault="00C906CD" w:rsidP="00C906CD">
      <w:pPr>
        <w:spacing w:before="0" w:after="0" w:line="200" w:lineRule="exact"/>
        <w:ind w:right="0"/>
        <w:jc w:val="left"/>
        <w:rPr>
          <w:rFonts w:cs="Arial"/>
          <w:color w:val="auto"/>
          <w:szCs w:val="22"/>
        </w:rPr>
      </w:pPr>
    </w:p>
    <w:p w14:paraId="096DBC53" w14:textId="77777777" w:rsidR="00C906CD" w:rsidRPr="00C906CD" w:rsidRDefault="00C906CD" w:rsidP="00C906CD">
      <w:pPr>
        <w:spacing w:before="0" w:after="0" w:line="200" w:lineRule="exact"/>
        <w:ind w:right="0"/>
        <w:jc w:val="left"/>
        <w:rPr>
          <w:rFonts w:cs="Arial"/>
          <w:color w:val="auto"/>
          <w:szCs w:val="22"/>
        </w:rPr>
      </w:pPr>
    </w:p>
    <w:p w14:paraId="51DE78D8" w14:textId="77777777" w:rsidR="00C906CD" w:rsidRPr="00C906CD" w:rsidRDefault="00C906CD" w:rsidP="006064CF">
      <w:pPr>
        <w:spacing w:before="0" w:after="0" w:line="200" w:lineRule="exact"/>
        <w:ind w:right="0"/>
        <w:jc w:val="center"/>
        <w:rPr>
          <w:rFonts w:cs="Arial"/>
          <w:color w:val="auto"/>
          <w:szCs w:val="22"/>
        </w:rPr>
      </w:pPr>
    </w:p>
    <w:p w14:paraId="5ECED540" w14:textId="77777777" w:rsidR="00C906CD" w:rsidRPr="00C906CD" w:rsidRDefault="00C906CD" w:rsidP="00C906CD">
      <w:pPr>
        <w:spacing w:before="0" w:after="0" w:line="200" w:lineRule="exact"/>
        <w:ind w:right="0"/>
        <w:jc w:val="left"/>
        <w:rPr>
          <w:rFonts w:cs="Arial"/>
          <w:color w:val="auto"/>
          <w:szCs w:val="22"/>
        </w:rPr>
      </w:pPr>
    </w:p>
    <w:p w14:paraId="3FD7EFD6" w14:textId="77777777" w:rsidR="00C906CD" w:rsidRPr="00C906CD" w:rsidRDefault="00C906CD" w:rsidP="00C906CD">
      <w:pPr>
        <w:spacing w:before="0" w:after="0" w:line="200" w:lineRule="exact"/>
        <w:ind w:right="0"/>
        <w:jc w:val="left"/>
        <w:rPr>
          <w:rFonts w:cs="Arial"/>
          <w:color w:val="auto"/>
          <w:szCs w:val="22"/>
        </w:rPr>
      </w:pPr>
    </w:p>
    <w:p w14:paraId="5A18BAAF" w14:textId="77777777" w:rsidR="00C906CD" w:rsidRPr="00C906CD" w:rsidRDefault="00C906CD" w:rsidP="00C906CD">
      <w:pPr>
        <w:spacing w:before="0" w:after="0" w:line="200" w:lineRule="exact"/>
        <w:ind w:right="0"/>
        <w:jc w:val="left"/>
        <w:rPr>
          <w:rFonts w:cs="Arial"/>
          <w:color w:val="auto"/>
          <w:szCs w:val="22"/>
        </w:rPr>
      </w:pPr>
    </w:p>
    <w:p w14:paraId="01BEB288" w14:textId="77777777" w:rsidR="00C906CD" w:rsidRPr="00C906CD" w:rsidRDefault="00C906CD" w:rsidP="00C906CD">
      <w:pPr>
        <w:spacing w:before="0" w:after="0" w:line="200" w:lineRule="exact"/>
        <w:ind w:right="0"/>
        <w:jc w:val="left"/>
        <w:rPr>
          <w:rFonts w:cs="Arial"/>
          <w:color w:val="auto"/>
          <w:szCs w:val="22"/>
        </w:rPr>
      </w:pPr>
    </w:p>
    <w:p w14:paraId="0BD3AE8D" w14:textId="77777777" w:rsidR="00C906CD" w:rsidRPr="00C906CD" w:rsidRDefault="00C906CD" w:rsidP="00C906CD">
      <w:pPr>
        <w:spacing w:before="0" w:after="0" w:line="200" w:lineRule="exact"/>
        <w:ind w:right="0"/>
        <w:jc w:val="left"/>
        <w:rPr>
          <w:rFonts w:cs="Arial"/>
          <w:color w:val="auto"/>
          <w:szCs w:val="22"/>
        </w:rPr>
      </w:pPr>
    </w:p>
    <w:p w14:paraId="52DC11F8" w14:textId="77777777" w:rsidR="00C906CD" w:rsidRPr="00C906CD" w:rsidRDefault="00C906CD" w:rsidP="00C906CD">
      <w:pPr>
        <w:spacing w:before="0" w:after="0" w:line="200" w:lineRule="exact"/>
        <w:ind w:right="0"/>
        <w:jc w:val="left"/>
        <w:rPr>
          <w:rFonts w:cs="Arial"/>
          <w:color w:val="auto"/>
          <w:szCs w:val="22"/>
        </w:rPr>
      </w:pPr>
    </w:p>
    <w:p w14:paraId="5FAA3126" w14:textId="77777777" w:rsidR="00C906CD" w:rsidRPr="00C906CD" w:rsidRDefault="00C906CD" w:rsidP="00C906CD">
      <w:pPr>
        <w:spacing w:before="0" w:after="0" w:line="342" w:lineRule="exact"/>
        <w:ind w:right="0"/>
        <w:jc w:val="left"/>
        <w:rPr>
          <w:rFonts w:cs="Arial"/>
          <w:color w:val="auto"/>
          <w:szCs w:val="22"/>
        </w:rPr>
      </w:pPr>
    </w:p>
    <w:p w14:paraId="1F2C5619" w14:textId="77777777" w:rsidR="00C906CD" w:rsidRPr="00C906CD" w:rsidRDefault="00C906CD" w:rsidP="00EA6943">
      <w:pPr>
        <w:spacing w:before="0" w:after="0" w:line="337" w:lineRule="auto"/>
        <w:ind w:left="720" w:right="520"/>
        <w:jc w:val="center"/>
        <w:rPr>
          <w:rFonts w:cs="Arial"/>
          <w:b/>
          <w:color w:val="auto"/>
          <w:sz w:val="32"/>
          <w:szCs w:val="22"/>
        </w:rPr>
      </w:pPr>
      <w:r w:rsidRPr="00C906CD">
        <w:rPr>
          <w:rFonts w:cs="Arial"/>
          <w:b/>
          <w:color w:val="auto"/>
          <w:sz w:val="32"/>
          <w:szCs w:val="22"/>
        </w:rPr>
        <w:t>Small and Medium Enterprises Development Authority Ministry of Industries &amp; Production</w:t>
      </w:r>
    </w:p>
    <w:p w14:paraId="02EFC804" w14:textId="77777777" w:rsidR="00C906CD" w:rsidRPr="00C906CD" w:rsidRDefault="00C906CD" w:rsidP="00C906CD">
      <w:pPr>
        <w:spacing w:before="0" w:after="0" w:line="1" w:lineRule="exact"/>
        <w:ind w:right="0"/>
        <w:jc w:val="center"/>
        <w:rPr>
          <w:rFonts w:cs="Arial"/>
          <w:color w:val="auto"/>
          <w:szCs w:val="22"/>
        </w:rPr>
      </w:pPr>
    </w:p>
    <w:p w14:paraId="43D8E724" w14:textId="77777777" w:rsidR="00C906CD" w:rsidRPr="00C906CD" w:rsidRDefault="00C906CD" w:rsidP="00C906CD">
      <w:pPr>
        <w:spacing w:before="0" w:after="0" w:line="0" w:lineRule="atLeast"/>
        <w:ind w:right="0"/>
        <w:jc w:val="center"/>
        <w:rPr>
          <w:rFonts w:cs="Arial"/>
          <w:b/>
          <w:color w:val="auto"/>
          <w:sz w:val="28"/>
          <w:szCs w:val="22"/>
        </w:rPr>
      </w:pPr>
      <w:r w:rsidRPr="00C906CD">
        <w:rPr>
          <w:rFonts w:cs="Arial"/>
          <w:b/>
          <w:color w:val="auto"/>
          <w:sz w:val="28"/>
          <w:szCs w:val="22"/>
        </w:rPr>
        <w:t>Government of Pakistan</w:t>
      </w:r>
    </w:p>
    <w:p w14:paraId="732837EE" w14:textId="77777777" w:rsidR="00C906CD" w:rsidRPr="00C906CD" w:rsidRDefault="00C906CD" w:rsidP="00C906CD">
      <w:pPr>
        <w:spacing w:before="0" w:after="0" w:line="62" w:lineRule="exact"/>
        <w:ind w:right="0"/>
        <w:jc w:val="center"/>
        <w:rPr>
          <w:rFonts w:cs="Arial"/>
          <w:color w:val="auto"/>
          <w:szCs w:val="22"/>
        </w:rPr>
      </w:pPr>
    </w:p>
    <w:p w14:paraId="68F68CDC" w14:textId="33EE677B" w:rsidR="00C906CD" w:rsidRPr="00C906CD" w:rsidRDefault="00EA6943" w:rsidP="00EA6943">
      <w:pPr>
        <w:tabs>
          <w:tab w:val="center" w:pos="4680"/>
          <w:tab w:val="left" w:pos="8100"/>
        </w:tabs>
        <w:spacing w:before="0" w:after="0" w:line="0" w:lineRule="atLeast"/>
        <w:ind w:right="0"/>
        <w:jc w:val="left"/>
        <w:rPr>
          <w:rFonts w:cs="Arial"/>
          <w:b/>
          <w:color w:val="auto"/>
          <w:szCs w:val="22"/>
        </w:rPr>
      </w:pPr>
      <w:r>
        <w:rPr>
          <w:rFonts w:cs="Arial"/>
          <w:b/>
          <w:color w:val="auto"/>
          <w:szCs w:val="22"/>
        </w:rPr>
        <w:tab/>
      </w:r>
      <w:r w:rsidR="00C906CD" w:rsidRPr="00C906CD">
        <w:rPr>
          <w:rFonts w:cs="Arial"/>
          <w:b/>
          <w:color w:val="auto"/>
          <w:szCs w:val="22"/>
        </w:rPr>
        <w:t>www.smeda.org.pk</w:t>
      </w:r>
      <w:r>
        <w:rPr>
          <w:rFonts w:cs="Arial"/>
          <w:b/>
          <w:color w:val="auto"/>
          <w:szCs w:val="22"/>
        </w:rPr>
        <w:tab/>
      </w:r>
    </w:p>
    <w:p w14:paraId="5586C73C" w14:textId="77777777" w:rsidR="00C906CD" w:rsidRPr="00C906CD" w:rsidRDefault="00C906CD" w:rsidP="00C906CD">
      <w:pPr>
        <w:spacing w:before="0" w:after="0" w:line="245" w:lineRule="exact"/>
        <w:ind w:right="0"/>
        <w:jc w:val="center"/>
        <w:rPr>
          <w:rFonts w:cs="Arial"/>
          <w:color w:val="auto"/>
          <w:szCs w:val="22"/>
        </w:rPr>
      </w:pPr>
    </w:p>
    <w:p w14:paraId="2E96378B" w14:textId="77777777" w:rsidR="00C906CD" w:rsidRPr="00C906CD" w:rsidRDefault="00C906CD" w:rsidP="00C906CD">
      <w:pPr>
        <w:spacing w:before="0" w:after="0" w:line="0" w:lineRule="atLeast"/>
        <w:ind w:right="140"/>
        <w:jc w:val="center"/>
        <w:rPr>
          <w:rFonts w:cs="Arial"/>
          <w:b/>
          <w:color w:val="auto"/>
          <w:sz w:val="18"/>
          <w:szCs w:val="22"/>
        </w:rPr>
      </w:pPr>
      <w:r w:rsidRPr="00C906CD">
        <w:rPr>
          <w:rFonts w:cs="Arial"/>
          <w:b/>
          <w:color w:val="auto"/>
          <w:sz w:val="18"/>
          <w:szCs w:val="22"/>
        </w:rPr>
        <w:t>HEAD OFFICE</w:t>
      </w:r>
    </w:p>
    <w:p w14:paraId="53DD94CE" w14:textId="77777777" w:rsidR="00C906CD" w:rsidRPr="00C906CD" w:rsidRDefault="00C906CD" w:rsidP="00C906CD">
      <w:pPr>
        <w:spacing w:before="0" w:after="0" w:line="70" w:lineRule="exact"/>
        <w:ind w:right="0"/>
        <w:jc w:val="center"/>
        <w:rPr>
          <w:rFonts w:cs="Arial"/>
          <w:color w:val="auto"/>
          <w:szCs w:val="22"/>
        </w:rPr>
      </w:pPr>
    </w:p>
    <w:p w14:paraId="76A27D59" w14:textId="77777777" w:rsidR="00C906CD" w:rsidRPr="00C906CD" w:rsidRDefault="00C906CD" w:rsidP="00C906CD">
      <w:pPr>
        <w:spacing w:before="0" w:after="0" w:line="0" w:lineRule="atLeast"/>
        <w:ind w:right="140"/>
        <w:jc w:val="center"/>
        <w:rPr>
          <w:rFonts w:cs="Arial"/>
          <w:color w:val="auto"/>
          <w:sz w:val="16"/>
          <w:szCs w:val="22"/>
        </w:rPr>
      </w:pPr>
      <w:r w:rsidRPr="00C906CD">
        <w:rPr>
          <w:rFonts w:cs="Arial"/>
          <w:color w:val="auto"/>
          <w:sz w:val="16"/>
          <w:szCs w:val="22"/>
        </w:rPr>
        <w:t>4th Floor, Building No. 3, Aiwan-e-Iqbal Complex, Edgerton Road,</w:t>
      </w:r>
    </w:p>
    <w:p w14:paraId="52AFA95B" w14:textId="77777777" w:rsidR="00C906CD" w:rsidRPr="00C906CD" w:rsidRDefault="00C906CD" w:rsidP="00C906CD">
      <w:pPr>
        <w:spacing w:before="0" w:after="0" w:line="21" w:lineRule="exact"/>
        <w:ind w:right="0"/>
        <w:jc w:val="center"/>
        <w:rPr>
          <w:rFonts w:cs="Arial"/>
          <w:color w:val="auto"/>
          <w:szCs w:val="22"/>
        </w:rPr>
      </w:pPr>
    </w:p>
    <w:p w14:paraId="3800E2CC" w14:textId="77777777" w:rsidR="00C906CD" w:rsidRPr="00C906CD" w:rsidRDefault="00C906CD" w:rsidP="00C906CD">
      <w:pPr>
        <w:spacing w:before="0" w:after="0" w:line="0" w:lineRule="atLeast"/>
        <w:ind w:right="140"/>
        <w:jc w:val="center"/>
        <w:rPr>
          <w:rFonts w:cs="Arial"/>
          <w:color w:val="auto"/>
          <w:sz w:val="16"/>
          <w:szCs w:val="22"/>
        </w:rPr>
      </w:pPr>
      <w:r w:rsidRPr="00C906CD">
        <w:rPr>
          <w:rFonts w:cs="Arial"/>
          <w:color w:val="auto"/>
          <w:sz w:val="16"/>
          <w:szCs w:val="22"/>
        </w:rPr>
        <w:t>Lahore</w:t>
      </w:r>
    </w:p>
    <w:p w14:paraId="150984AD" w14:textId="77777777" w:rsidR="00C906CD" w:rsidRPr="00C906CD" w:rsidRDefault="00C906CD" w:rsidP="00C906CD">
      <w:pPr>
        <w:spacing w:before="0" w:after="0" w:line="0" w:lineRule="atLeast"/>
        <w:ind w:right="140"/>
        <w:jc w:val="center"/>
        <w:rPr>
          <w:rFonts w:cs="Arial"/>
          <w:color w:val="auto"/>
          <w:sz w:val="16"/>
          <w:szCs w:val="22"/>
        </w:rPr>
      </w:pPr>
      <w:r w:rsidRPr="00C906CD">
        <w:rPr>
          <w:rFonts w:cs="Arial"/>
          <w:color w:val="auto"/>
          <w:sz w:val="16"/>
          <w:szCs w:val="22"/>
        </w:rPr>
        <w:t>Tel: (92 42) 111 111 456, Fax: (92 42) 36304926-7</w:t>
      </w:r>
    </w:p>
    <w:p w14:paraId="2933AF26" w14:textId="77777777" w:rsidR="00C906CD" w:rsidRPr="00C906CD" w:rsidRDefault="00C906CD" w:rsidP="00C906CD">
      <w:pPr>
        <w:spacing w:before="0" w:after="0" w:line="2" w:lineRule="exact"/>
        <w:ind w:right="0"/>
        <w:jc w:val="center"/>
        <w:rPr>
          <w:rFonts w:cs="Arial"/>
          <w:color w:val="auto"/>
          <w:szCs w:val="22"/>
        </w:rPr>
      </w:pPr>
    </w:p>
    <w:p w14:paraId="3ED31787" w14:textId="77777777" w:rsidR="00C906CD" w:rsidRPr="00C906CD" w:rsidRDefault="00C906CD" w:rsidP="00C906CD">
      <w:pPr>
        <w:spacing w:before="0" w:after="0" w:line="0" w:lineRule="atLeast"/>
        <w:ind w:right="140"/>
        <w:jc w:val="center"/>
        <w:rPr>
          <w:rFonts w:cs="Arial"/>
          <w:color w:val="auto"/>
          <w:sz w:val="16"/>
          <w:szCs w:val="22"/>
        </w:rPr>
      </w:pPr>
      <w:r w:rsidRPr="00C906CD">
        <w:rPr>
          <w:rFonts w:cs="Arial"/>
          <w:color w:val="auto"/>
          <w:sz w:val="16"/>
          <w:szCs w:val="22"/>
        </w:rPr>
        <w:t>helpdesk@smeda.org.pk</w:t>
      </w:r>
    </w:p>
    <w:p w14:paraId="433A5DE6" w14:textId="77777777" w:rsidR="00C906CD" w:rsidRPr="00C906CD" w:rsidRDefault="00C906CD" w:rsidP="00C906CD">
      <w:pPr>
        <w:spacing w:before="0" w:after="0" w:line="335" w:lineRule="exact"/>
        <w:ind w:right="0"/>
        <w:jc w:val="left"/>
        <w:rPr>
          <w:rFonts w:cs="Arial"/>
          <w:color w:val="auto"/>
          <w:szCs w:val="22"/>
        </w:rPr>
      </w:pPr>
    </w:p>
    <w:tbl>
      <w:tblPr>
        <w:tblW w:w="0" w:type="auto"/>
        <w:tblInd w:w="260" w:type="dxa"/>
        <w:tblLayout w:type="fixed"/>
        <w:tblCellMar>
          <w:left w:w="0" w:type="dxa"/>
          <w:right w:w="0" w:type="dxa"/>
        </w:tblCellMar>
        <w:tblLook w:val="0000" w:firstRow="0" w:lastRow="0" w:firstColumn="0" w:lastColumn="0" w:noHBand="0" w:noVBand="0"/>
      </w:tblPr>
      <w:tblGrid>
        <w:gridCol w:w="2231"/>
        <w:gridCol w:w="2293"/>
        <w:gridCol w:w="2334"/>
        <w:gridCol w:w="2067"/>
      </w:tblGrid>
      <w:tr w:rsidR="00C906CD" w:rsidRPr="00C906CD" w14:paraId="125CC7B0" w14:textId="77777777" w:rsidTr="001E2A36">
        <w:trPr>
          <w:trHeight w:val="140"/>
        </w:trPr>
        <w:tc>
          <w:tcPr>
            <w:tcW w:w="2231" w:type="dxa"/>
            <w:shd w:val="clear" w:color="auto" w:fill="AEAAAA" w:themeFill="background2" w:themeFillShade="BF"/>
            <w:vAlign w:val="bottom"/>
          </w:tcPr>
          <w:p w14:paraId="313121D0" w14:textId="77777777" w:rsidR="00C906CD" w:rsidRPr="00C906CD" w:rsidRDefault="00C906CD" w:rsidP="00C906CD">
            <w:pPr>
              <w:spacing w:before="0" w:after="0" w:line="0" w:lineRule="atLeast"/>
              <w:ind w:right="61"/>
              <w:jc w:val="center"/>
              <w:rPr>
                <w:rFonts w:cs="Arial"/>
                <w:b/>
                <w:color w:val="auto"/>
                <w:sz w:val="16"/>
                <w:szCs w:val="22"/>
              </w:rPr>
            </w:pPr>
            <w:r w:rsidRPr="00C906CD">
              <w:rPr>
                <w:rFonts w:cs="Arial"/>
                <w:b/>
                <w:color w:val="auto"/>
                <w:sz w:val="16"/>
                <w:szCs w:val="22"/>
              </w:rPr>
              <w:t>REGIONAL OFFICE</w:t>
            </w:r>
          </w:p>
        </w:tc>
        <w:tc>
          <w:tcPr>
            <w:tcW w:w="2293" w:type="dxa"/>
            <w:shd w:val="clear" w:color="auto" w:fill="AEAAAA" w:themeFill="background2" w:themeFillShade="BF"/>
            <w:vAlign w:val="bottom"/>
          </w:tcPr>
          <w:p w14:paraId="44EAF98F" w14:textId="75C2E487" w:rsidR="00C906CD" w:rsidRPr="00C906CD" w:rsidRDefault="00C906CD" w:rsidP="00C906CD">
            <w:pPr>
              <w:spacing w:before="0" w:after="0" w:line="0" w:lineRule="atLeast"/>
              <w:ind w:right="1"/>
              <w:jc w:val="center"/>
              <w:rPr>
                <w:rFonts w:cs="Arial"/>
                <w:b/>
                <w:color w:val="auto"/>
                <w:sz w:val="16"/>
                <w:szCs w:val="22"/>
              </w:rPr>
            </w:pPr>
            <w:r w:rsidRPr="00C906CD">
              <w:rPr>
                <w:rFonts w:cs="Arial"/>
                <w:b/>
                <w:color w:val="auto"/>
                <w:sz w:val="16"/>
                <w:szCs w:val="22"/>
              </w:rPr>
              <w:t>REGIONAL OFFICE</w:t>
            </w:r>
          </w:p>
        </w:tc>
        <w:tc>
          <w:tcPr>
            <w:tcW w:w="2334" w:type="dxa"/>
            <w:shd w:val="clear" w:color="auto" w:fill="AEAAAA" w:themeFill="background2" w:themeFillShade="BF"/>
            <w:vAlign w:val="bottom"/>
          </w:tcPr>
          <w:p w14:paraId="0574CA5B" w14:textId="6BF07478" w:rsidR="00C906CD" w:rsidRPr="00C906CD" w:rsidRDefault="00C906CD" w:rsidP="00C906CD">
            <w:pPr>
              <w:spacing w:before="0" w:after="0" w:line="0" w:lineRule="atLeast"/>
              <w:ind w:right="0"/>
              <w:jc w:val="center"/>
              <w:rPr>
                <w:rFonts w:cs="Arial"/>
                <w:b/>
                <w:color w:val="auto"/>
                <w:sz w:val="16"/>
                <w:szCs w:val="22"/>
              </w:rPr>
            </w:pPr>
            <w:bookmarkStart w:id="0" w:name="page1"/>
            <w:bookmarkEnd w:id="0"/>
            <w:r w:rsidRPr="00C906CD">
              <w:rPr>
                <w:rFonts w:cs="Arial"/>
                <w:b/>
                <w:color w:val="auto"/>
                <w:sz w:val="16"/>
                <w:szCs w:val="22"/>
              </w:rPr>
              <w:t>REGIONAL OFFICE</w:t>
            </w:r>
          </w:p>
        </w:tc>
        <w:tc>
          <w:tcPr>
            <w:tcW w:w="2067" w:type="dxa"/>
            <w:shd w:val="clear" w:color="auto" w:fill="AEAAAA" w:themeFill="background2" w:themeFillShade="BF"/>
            <w:vAlign w:val="bottom"/>
          </w:tcPr>
          <w:p w14:paraId="6C83ABA5" w14:textId="77777777" w:rsidR="00C906CD" w:rsidRPr="00C906CD" w:rsidRDefault="00C906CD" w:rsidP="00C906CD">
            <w:pPr>
              <w:spacing w:before="0" w:after="0" w:line="0" w:lineRule="atLeast"/>
              <w:ind w:left="141" w:right="0"/>
              <w:jc w:val="center"/>
              <w:rPr>
                <w:rFonts w:cs="Arial"/>
                <w:b/>
                <w:color w:val="auto"/>
                <w:sz w:val="16"/>
                <w:szCs w:val="22"/>
              </w:rPr>
            </w:pPr>
            <w:r w:rsidRPr="00C906CD">
              <w:rPr>
                <w:rFonts w:cs="Arial"/>
                <w:b/>
                <w:color w:val="auto"/>
                <w:sz w:val="16"/>
                <w:szCs w:val="22"/>
              </w:rPr>
              <w:t>REGIONAL OFFICE</w:t>
            </w:r>
          </w:p>
        </w:tc>
      </w:tr>
      <w:tr w:rsidR="00C906CD" w:rsidRPr="00C906CD" w14:paraId="311CF1CC" w14:textId="77777777" w:rsidTr="001E2A36">
        <w:trPr>
          <w:trHeight w:val="236"/>
        </w:trPr>
        <w:tc>
          <w:tcPr>
            <w:tcW w:w="2231" w:type="dxa"/>
            <w:shd w:val="clear" w:color="auto" w:fill="AEAAAA" w:themeFill="background2" w:themeFillShade="BF"/>
            <w:vAlign w:val="bottom"/>
          </w:tcPr>
          <w:p w14:paraId="0C657066" w14:textId="77777777" w:rsidR="00C906CD" w:rsidRPr="00C906CD" w:rsidRDefault="00C906CD" w:rsidP="00C906CD">
            <w:pPr>
              <w:spacing w:before="0" w:after="0" w:line="0" w:lineRule="atLeast"/>
              <w:ind w:right="61"/>
              <w:jc w:val="center"/>
              <w:rPr>
                <w:rFonts w:cs="Arial"/>
                <w:b/>
                <w:color w:val="auto"/>
                <w:sz w:val="16"/>
                <w:szCs w:val="22"/>
              </w:rPr>
            </w:pPr>
            <w:r w:rsidRPr="00C906CD">
              <w:rPr>
                <w:rFonts w:cs="Arial"/>
                <w:b/>
                <w:color w:val="auto"/>
                <w:sz w:val="16"/>
                <w:szCs w:val="22"/>
              </w:rPr>
              <w:t>PUNJAB</w:t>
            </w:r>
          </w:p>
        </w:tc>
        <w:tc>
          <w:tcPr>
            <w:tcW w:w="2293" w:type="dxa"/>
            <w:shd w:val="clear" w:color="auto" w:fill="AEAAAA" w:themeFill="background2" w:themeFillShade="BF"/>
            <w:vAlign w:val="bottom"/>
          </w:tcPr>
          <w:p w14:paraId="2A95BB25" w14:textId="78A7F5A4" w:rsidR="00C906CD" w:rsidRPr="00C906CD" w:rsidRDefault="00C906CD" w:rsidP="00C906CD">
            <w:pPr>
              <w:spacing w:before="0" w:after="0" w:line="0" w:lineRule="atLeast"/>
              <w:ind w:right="0"/>
              <w:jc w:val="center"/>
              <w:rPr>
                <w:rFonts w:cs="Arial"/>
                <w:b/>
                <w:color w:val="auto"/>
                <w:w w:val="98"/>
                <w:sz w:val="16"/>
                <w:szCs w:val="22"/>
              </w:rPr>
            </w:pPr>
            <w:r w:rsidRPr="00C906CD">
              <w:rPr>
                <w:rFonts w:cs="Arial"/>
                <w:b/>
                <w:color w:val="auto"/>
                <w:w w:val="98"/>
                <w:sz w:val="16"/>
                <w:szCs w:val="22"/>
              </w:rPr>
              <w:t>SINDH</w:t>
            </w:r>
          </w:p>
        </w:tc>
        <w:tc>
          <w:tcPr>
            <w:tcW w:w="2334" w:type="dxa"/>
            <w:shd w:val="clear" w:color="auto" w:fill="AEAAAA" w:themeFill="background2" w:themeFillShade="BF"/>
            <w:vAlign w:val="bottom"/>
          </w:tcPr>
          <w:p w14:paraId="4D3935DC" w14:textId="0C96109A" w:rsidR="00C906CD" w:rsidRPr="00C906CD" w:rsidRDefault="00C906CD" w:rsidP="00C906CD">
            <w:pPr>
              <w:spacing w:before="0" w:after="0" w:line="0" w:lineRule="atLeast"/>
              <w:ind w:right="0"/>
              <w:jc w:val="center"/>
              <w:rPr>
                <w:rFonts w:cs="Arial"/>
                <w:b/>
                <w:color w:val="auto"/>
                <w:sz w:val="16"/>
                <w:szCs w:val="22"/>
              </w:rPr>
            </w:pPr>
            <w:r w:rsidRPr="00C906CD">
              <w:rPr>
                <w:rFonts w:cs="Arial"/>
                <w:b/>
                <w:color w:val="auto"/>
                <w:sz w:val="16"/>
                <w:szCs w:val="22"/>
              </w:rPr>
              <w:t>KPK</w:t>
            </w:r>
          </w:p>
        </w:tc>
        <w:tc>
          <w:tcPr>
            <w:tcW w:w="2067" w:type="dxa"/>
            <w:shd w:val="clear" w:color="auto" w:fill="AEAAAA" w:themeFill="background2" w:themeFillShade="BF"/>
            <w:vAlign w:val="bottom"/>
          </w:tcPr>
          <w:p w14:paraId="26D41456" w14:textId="77777777" w:rsidR="00C906CD" w:rsidRPr="00C906CD" w:rsidRDefault="00C906CD" w:rsidP="00C906CD">
            <w:pPr>
              <w:spacing w:before="0" w:after="0" w:line="0" w:lineRule="atLeast"/>
              <w:ind w:left="121" w:right="0"/>
              <w:jc w:val="center"/>
              <w:rPr>
                <w:rFonts w:cs="Arial"/>
                <w:b/>
                <w:color w:val="auto"/>
                <w:w w:val="99"/>
                <w:sz w:val="16"/>
                <w:szCs w:val="22"/>
              </w:rPr>
            </w:pPr>
            <w:r w:rsidRPr="00C906CD">
              <w:rPr>
                <w:rFonts w:cs="Arial"/>
                <w:b/>
                <w:color w:val="auto"/>
                <w:w w:val="99"/>
                <w:sz w:val="16"/>
                <w:szCs w:val="22"/>
              </w:rPr>
              <w:t>BALOCHISTAN</w:t>
            </w:r>
          </w:p>
        </w:tc>
      </w:tr>
      <w:tr w:rsidR="00C906CD" w:rsidRPr="00C906CD" w14:paraId="01CA1089" w14:textId="77777777" w:rsidTr="00C906CD">
        <w:trPr>
          <w:trHeight w:val="447"/>
        </w:trPr>
        <w:tc>
          <w:tcPr>
            <w:tcW w:w="2231" w:type="dxa"/>
            <w:shd w:val="clear" w:color="auto" w:fill="auto"/>
            <w:vAlign w:val="bottom"/>
          </w:tcPr>
          <w:p w14:paraId="3E74EEAF" w14:textId="77777777" w:rsidR="00C906CD" w:rsidRPr="00C906CD" w:rsidRDefault="00C906CD" w:rsidP="00C906CD">
            <w:pPr>
              <w:spacing w:before="0" w:after="0" w:line="0" w:lineRule="atLeast"/>
              <w:ind w:right="61"/>
              <w:jc w:val="center"/>
              <w:rPr>
                <w:rFonts w:cs="Arial"/>
                <w:color w:val="auto"/>
                <w:w w:val="99"/>
                <w:sz w:val="16"/>
                <w:szCs w:val="22"/>
              </w:rPr>
            </w:pPr>
            <w:r w:rsidRPr="00C906CD">
              <w:rPr>
                <w:rFonts w:cs="Arial"/>
                <w:color w:val="auto"/>
                <w:w w:val="99"/>
                <w:sz w:val="16"/>
                <w:szCs w:val="22"/>
              </w:rPr>
              <w:t>3</w:t>
            </w:r>
            <w:r w:rsidRPr="00C906CD">
              <w:rPr>
                <w:rFonts w:cs="Arial"/>
                <w:color w:val="auto"/>
                <w:w w:val="99"/>
                <w:sz w:val="19"/>
                <w:szCs w:val="22"/>
                <w:vertAlign w:val="superscript"/>
              </w:rPr>
              <w:t>rd</w:t>
            </w:r>
            <w:r w:rsidRPr="00C906CD">
              <w:rPr>
                <w:rFonts w:cs="Arial"/>
                <w:color w:val="auto"/>
                <w:w w:val="99"/>
                <w:sz w:val="16"/>
                <w:szCs w:val="22"/>
              </w:rPr>
              <w:t xml:space="preserve"> Floor, Building No. 3,</w:t>
            </w:r>
          </w:p>
        </w:tc>
        <w:tc>
          <w:tcPr>
            <w:tcW w:w="2293" w:type="dxa"/>
            <w:shd w:val="clear" w:color="auto" w:fill="auto"/>
            <w:vAlign w:val="bottom"/>
          </w:tcPr>
          <w:p w14:paraId="26F585AB" w14:textId="77777777" w:rsidR="00C906CD" w:rsidRPr="00C906CD" w:rsidRDefault="00C906CD" w:rsidP="00C906CD">
            <w:pPr>
              <w:spacing w:before="0" w:after="0" w:line="0" w:lineRule="atLeast"/>
              <w:ind w:right="0"/>
              <w:jc w:val="center"/>
              <w:rPr>
                <w:rFonts w:cs="Arial"/>
                <w:color w:val="auto"/>
                <w:w w:val="96"/>
                <w:sz w:val="16"/>
                <w:szCs w:val="22"/>
              </w:rPr>
            </w:pPr>
            <w:r w:rsidRPr="00C906CD">
              <w:rPr>
                <w:rFonts w:cs="Arial"/>
                <w:color w:val="auto"/>
                <w:w w:val="96"/>
                <w:sz w:val="16"/>
                <w:szCs w:val="22"/>
              </w:rPr>
              <w:t>5</w:t>
            </w:r>
            <w:r w:rsidRPr="00C906CD">
              <w:rPr>
                <w:rFonts w:cs="Arial"/>
                <w:color w:val="auto"/>
                <w:w w:val="96"/>
                <w:sz w:val="19"/>
                <w:szCs w:val="22"/>
                <w:vertAlign w:val="superscript"/>
              </w:rPr>
              <w:t>TH</w:t>
            </w:r>
            <w:r w:rsidRPr="00C906CD">
              <w:rPr>
                <w:rFonts w:cs="Arial"/>
                <w:color w:val="auto"/>
                <w:w w:val="96"/>
                <w:sz w:val="16"/>
                <w:szCs w:val="22"/>
              </w:rPr>
              <w:t xml:space="preserve"> Floor, </w:t>
            </w:r>
            <w:proofErr w:type="spellStart"/>
            <w:r w:rsidRPr="00C906CD">
              <w:rPr>
                <w:rFonts w:cs="Arial"/>
                <w:color w:val="auto"/>
                <w:w w:val="96"/>
                <w:sz w:val="16"/>
                <w:szCs w:val="22"/>
              </w:rPr>
              <w:t>Bahria</w:t>
            </w:r>
            <w:proofErr w:type="spellEnd"/>
          </w:p>
        </w:tc>
        <w:tc>
          <w:tcPr>
            <w:tcW w:w="2334" w:type="dxa"/>
            <w:shd w:val="clear" w:color="auto" w:fill="auto"/>
            <w:vAlign w:val="bottom"/>
          </w:tcPr>
          <w:p w14:paraId="3415BFA6" w14:textId="77777777" w:rsidR="00C906CD" w:rsidRPr="00C906CD" w:rsidRDefault="00C906CD" w:rsidP="00C906CD">
            <w:pPr>
              <w:spacing w:before="0" w:after="0" w:line="0" w:lineRule="atLeast"/>
              <w:ind w:right="0"/>
              <w:jc w:val="center"/>
              <w:rPr>
                <w:rFonts w:cs="Arial"/>
                <w:color w:val="auto"/>
                <w:sz w:val="16"/>
                <w:szCs w:val="22"/>
              </w:rPr>
            </w:pPr>
            <w:r w:rsidRPr="00C906CD">
              <w:rPr>
                <w:rFonts w:cs="Arial"/>
                <w:color w:val="auto"/>
                <w:sz w:val="16"/>
                <w:szCs w:val="22"/>
              </w:rPr>
              <w:t>Ground Floor</w:t>
            </w:r>
          </w:p>
        </w:tc>
        <w:tc>
          <w:tcPr>
            <w:tcW w:w="2067" w:type="dxa"/>
            <w:shd w:val="clear" w:color="auto" w:fill="auto"/>
            <w:vAlign w:val="bottom"/>
          </w:tcPr>
          <w:p w14:paraId="41660491" w14:textId="77777777" w:rsidR="00C906CD" w:rsidRPr="00C906CD" w:rsidRDefault="00C906CD" w:rsidP="00C906CD">
            <w:pPr>
              <w:spacing w:before="0" w:after="0" w:line="0" w:lineRule="atLeast"/>
              <w:ind w:left="121" w:right="0"/>
              <w:jc w:val="center"/>
              <w:rPr>
                <w:rFonts w:cs="Arial"/>
                <w:color w:val="auto"/>
                <w:w w:val="99"/>
                <w:sz w:val="16"/>
                <w:szCs w:val="22"/>
              </w:rPr>
            </w:pPr>
            <w:r w:rsidRPr="00C906CD">
              <w:rPr>
                <w:rFonts w:cs="Arial"/>
                <w:color w:val="auto"/>
                <w:w w:val="99"/>
                <w:sz w:val="16"/>
                <w:szCs w:val="22"/>
              </w:rPr>
              <w:t>Bungalow No. 15-A</w:t>
            </w:r>
          </w:p>
        </w:tc>
      </w:tr>
      <w:tr w:rsidR="00C906CD" w:rsidRPr="00C906CD" w14:paraId="32937A5F" w14:textId="77777777" w:rsidTr="00C906CD">
        <w:trPr>
          <w:trHeight w:val="200"/>
        </w:trPr>
        <w:tc>
          <w:tcPr>
            <w:tcW w:w="2231" w:type="dxa"/>
            <w:shd w:val="clear" w:color="auto" w:fill="auto"/>
            <w:vAlign w:val="bottom"/>
          </w:tcPr>
          <w:p w14:paraId="3FE913CA" w14:textId="77777777" w:rsidR="00C906CD" w:rsidRPr="00C906CD" w:rsidRDefault="00C906CD" w:rsidP="00C906CD">
            <w:pPr>
              <w:spacing w:before="0" w:after="0" w:line="182" w:lineRule="exact"/>
              <w:ind w:right="61"/>
              <w:jc w:val="center"/>
              <w:rPr>
                <w:rFonts w:cs="Arial"/>
                <w:color w:val="auto"/>
                <w:w w:val="99"/>
                <w:sz w:val="16"/>
                <w:szCs w:val="22"/>
              </w:rPr>
            </w:pPr>
            <w:r w:rsidRPr="00C906CD">
              <w:rPr>
                <w:rFonts w:cs="Arial"/>
                <w:color w:val="auto"/>
                <w:w w:val="99"/>
                <w:sz w:val="16"/>
                <w:szCs w:val="22"/>
              </w:rPr>
              <w:t>Aiwan-e-Iqbal Complex,</w:t>
            </w:r>
          </w:p>
        </w:tc>
        <w:tc>
          <w:tcPr>
            <w:tcW w:w="2293" w:type="dxa"/>
            <w:shd w:val="clear" w:color="auto" w:fill="auto"/>
            <w:vAlign w:val="bottom"/>
          </w:tcPr>
          <w:p w14:paraId="6BA8F2D1" w14:textId="77777777" w:rsidR="00C906CD" w:rsidRPr="00C906CD" w:rsidRDefault="00C906CD" w:rsidP="00C906CD">
            <w:pPr>
              <w:spacing w:before="0" w:after="0" w:line="182" w:lineRule="exact"/>
              <w:ind w:right="0"/>
              <w:jc w:val="center"/>
              <w:rPr>
                <w:rFonts w:cs="Arial"/>
                <w:color w:val="auto"/>
                <w:sz w:val="16"/>
                <w:szCs w:val="22"/>
                <w:highlight w:val="white"/>
              </w:rPr>
            </w:pPr>
            <w:r w:rsidRPr="00C906CD">
              <w:rPr>
                <w:rFonts w:cs="Arial"/>
                <w:color w:val="auto"/>
                <w:sz w:val="16"/>
                <w:szCs w:val="22"/>
                <w:highlight w:val="white"/>
              </w:rPr>
              <w:t>Complex II, M.T. Khan Road,</w:t>
            </w:r>
          </w:p>
        </w:tc>
        <w:tc>
          <w:tcPr>
            <w:tcW w:w="2334" w:type="dxa"/>
            <w:shd w:val="clear" w:color="auto" w:fill="auto"/>
            <w:vAlign w:val="bottom"/>
          </w:tcPr>
          <w:p w14:paraId="4B7822E0" w14:textId="77777777" w:rsidR="00C906CD" w:rsidRPr="00C906CD" w:rsidRDefault="00C906CD" w:rsidP="00C906CD">
            <w:pPr>
              <w:spacing w:before="0" w:after="0" w:line="182" w:lineRule="exact"/>
              <w:ind w:right="0"/>
              <w:jc w:val="center"/>
              <w:rPr>
                <w:rFonts w:cs="Arial"/>
                <w:color w:val="auto"/>
                <w:sz w:val="16"/>
                <w:szCs w:val="22"/>
              </w:rPr>
            </w:pPr>
            <w:r w:rsidRPr="00C906CD">
              <w:rPr>
                <w:rFonts w:cs="Arial"/>
                <w:color w:val="auto"/>
                <w:sz w:val="16"/>
                <w:szCs w:val="22"/>
              </w:rPr>
              <w:t>State Life Building</w:t>
            </w:r>
          </w:p>
        </w:tc>
        <w:tc>
          <w:tcPr>
            <w:tcW w:w="2067" w:type="dxa"/>
            <w:shd w:val="clear" w:color="auto" w:fill="auto"/>
            <w:vAlign w:val="bottom"/>
          </w:tcPr>
          <w:p w14:paraId="5ADEDB64" w14:textId="77777777" w:rsidR="00C906CD" w:rsidRPr="00C906CD" w:rsidRDefault="00C906CD" w:rsidP="00C906CD">
            <w:pPr>
              <w:spacing w:before="0" w:after="0" w:line="182" w:lineRule="exact"/>
              <w:ind w:left="121" w:right="0"/>
              <w:jc w:val="center"/>
              <w:rPr>
                <w:rFonts w:cs="Arial"/>
                <w:color w:val="auto"/>
                <w:w w:val="99"/>
                <w:sz w:val="16"/>
                <w:szCs w:val="22"/>
              </w:rPr>
            </w:pPr>
            <w:r w:rsidRPr="00C906CD">
              <w:rPr>
                <w:rFonts w:cs="Arial"/>
                <w:color w:val="auto"/>
                <w:w w:val="99"/>
                <w:sz w:val="16"/>
                <w:szCs w:val="22"/>
              </w:rPr>
              <w:t>Chaman Housing Scheme</w:t>
            </w:r>
          </w:p>
        </w:tc>
      </w:tr>
      <w:tr w:rsidR="00C906CD" w:rsidRPr="00C906CD" w14:paraId="25622857" w14:textId="77777777" w:rsidTr="00C906CD">
        <w:trPr>
          <w:trHeight w:val="205"/>
        </w:trPr>
        <w:tc>
          <w:tcPr>
            <w:tcW w:w="2231" w:type="dxa"/>
            <w:shd w:val="clear" w:color="auto" w:fill="auto"/>
            <w:vAlign w:val="bottom"/>
          </w:tcPr>
          <w:p w14:paraId="5ECA6FB1" w14:textId="77777777" w:rsidR="00C906CD" w:rsidRPr="00C906CD" w:rsidRDefault="00C906CD" w:rsidP="00C906CD">
            <w:pPr>
              <w:spacing w:before="0" w:after="0" w:line="0" w:lineRule="atLeast"/>
              <w:ind w:right="81"/>
              <w:jc w:val="center"/>
              <w:rPr>
                <w:rFonts w:cs="Arial"/>
                <w:color w:val="auto"/>
                <w:sz w:val="16"/>
                <w:szCs w:val="22"/>
              </w:rPr>
            </w:pPr>
            <w:r w:rsidRPr="00C906CD">
              <w:rPr>
                <w:rFonts w:cs="Arial"/>
                <w:color w:val="auto"/>
                <w:sz w:val="16"/>
                <w:szCs w:val="22"/>
              </w:rPr>
              <w:t>Edgerton Road Lahore,</w:t>
            </w:r>
          </w:p>
        </w:tc>
        <w:tc>
          <w:tcPr>
            <w:tcW w:w="2293" w:type="dxa"/>
            <w:shd w:val="clear" w:color="auto" w:fill="auto"/>
            <w:vAlign w:val="bottom"/>
          </w:tcPr>
          <w:p w14:paraId="172BC9B2" w14:textId="77777777" w:rsidR="00C906CD" w:rsidRPr="00C906CD" w:rsidRDefault="00C906CD" w:rsidP="00C906CD">
            <w:pPr>
              <w:spacing w:before="0" w:after="0" w:line="0" w:lineRule="atLeast"/>
              <w:ind w:right="0"/>
              <w:jc w:val="center"/>
              <w:rPr>
                <w:rFonts w:cs="Arial"/>
                <w:color w:val="auto"/>
                <w:w w:val="98"/>
                <w:sz w:val="16"/>
                <w:szCs w:val="22"/>
              </w:rPr>
            </w:pPr>
            <w:r w:rsidRPr="00C906CD">
              <w:rPr>
                <w:rFonts w:cs="Arial"/>
                <w:color w:val="auto"/>
                <w:w w:val="98"/>
                <w:sz w:val="16"/>
                <w:szCs w:val="22"/>
              </w:rPr>
              <w:t>Karachi.</w:t>
            </w:r>
          </w:p>
        </w:tc>
        <w:tc>
          <w:tcPr>
            <w:tcW w:w="2334" w:type="dxa"/>
            <w:shd w:val="clear" w:color="auto" w:fill="auto"/>
            <w:vAlign w:val="bottom"/>
          </w:tcPr>
          <w:p w14:paraId="05E576D4" w14:textId="77777777" w:rsidR="00C906CD" w:rsidRPr="00C906CD" w:rsidRDefault="00C906CD" w:rsidP="00C906CD">
            <w:pPr>
              <w:spacing w:before="0" w:after="0" w:line="0" w:lineRule="atLeast"/>
              <w:ind w:right="0"/>
              <w:jc w:val="center"/>
              <w:rPr>
                <w:rFonts w:cs="Arial"/>
                <w:color w:val="auto"/>
                <w:w w:val="99"/>
                <w:sz w:val="16"/>
                <w:szCs w:val="22"/>
              </w:rPr>
            </w:pPr>
            <w:r w:rsidRPr="00C906CD">
              <w:rPr>
                <w:rFonts w:cs="Arial"/>
                <w:color w:val="auto"/>
                <w:w w:val="99"/>
                <w:sz w:val="16"/>
                <w:szCs w:val="22"/>
              </w:rPr>
              <w:t>The Mall, Peshawar.</w:t>
            </w:r>
          </w:p>
        </w:tc>
        <w:tc>
          <w:tcPr>
            <w:tcW w:w="2067" w:type="dxa"/>
            <w:shd w:val="clear" w:color="auto" w:fill="auto"/>
            <w:vAlign w:val="bottom"/>
          </w:tcPr>
          <w:p w14:paraId="4F0C493A" w14:textId="77777777" w:rsidR="00C906CD" w:rsidRPr="00C906CD" w:rsidRDefault="00C906CD" w:rsidP="00C906CD">
            <w:pPr>
              <w:spacing w:before="0" w:after="0" w:line="0" w:lineRule="atLeast"/>
              <w:ind w:left="560" w:right="0"/>
              <w:jc w:val="left"/>
              <w:rPr>
                <w:rFonts w:cs="Arial"/>
                <w:color w:val="auto"/>
                <w:sz w:val="16"/>
                <w:szCs w:val="22"/>
              </w:rPr>
            </w:pPr>
            <w:r w:rsidRPr="00C906CD">
              <w:rPr>
                <w:rFonts w:cs="Arial"/>
                <w:color w:val="auto"/>
                <w:sz w:val="16"/>
                <w:szCs w:val="22"/>
              </w:rPr>
              <w:t>Airport Road, Quetta.</w:t>
            </w:r>
          </w:p>
        </w:tc>
      </w:tr>
      <w:tr w:rsidR="00C906CD" w:rsidRPr="00C906CD" w14:paraId="2870BEF4" w14:textId="77777777" w:rsidTr="00C906CD">
        <w:trPr>
          <w:trHeight w:val="200"/>
        </w:trPr>
        <w:tc>
          <w:tcPr>
            <w:tcW w:w="2231" w:type="dxa"/>
            <w:shd w:val="clear" w:color="auto" w:fill="auto"/>
            <w:vAlign w:val="bottom"/>
          </w:tcPr>
          <w:p w14:paraId="41B24528" w14:textId="77777777" w:rsidR="00C906CD" w:rsidRPr="00C906CD" w:rsidRDefault="00C906CD" w:rsidP="00C906CD">
            <w:pPr>
              <w:spacing w:before="0" w:after="0" w:line="182" w:lineRule="exact"/>
              <w:ind w:right="61"/>
              <w:jc w:val="center"/>
              <w:rPr>
                <w:rFonts w:cs="Arial"/>
                <w:color w:val="auto"/>
                <w:sz w:val="16"/>
                <w:szCs w:val="22"/>
              </w:rPr>
            </w:pPr>
            <w:r w:rsidRPr="00C906CD">
              <w:rPr>
                <w:rFonts w:cs="Arial"/>
                <w:color w:val="auto"/>
                <w:sz w:val="16"/>
                <w:szCs w:val="22"/>
              </w:rPr>
              <w:t>Tel: (042) 111-111-456</w:t>
            </w:r>
          </w:p>
        </w:tc>
        <w:tc>
          <w:tcPr>
            <w:tcW w:w="2293" w:type="dxa"/>
            <w:shd w:val="clear" w:color="auto" w:fill="auto"/>
            <w:vAlign w:val="bottom"/>
          </w:tcPr>
          <w:p w14:paraId="6F13E82B" w14:textId="77777777" w:rsidR="00C906CD" w:rsidRPr="00C906CD" w:rsidRDefault="00C906CD" w:rsidP="00C906CD">
            <w:pPr>
              <w:spacing w:before="0" w:after="0" w:line="182" w:lineRule="exact"/>
              <w:ind w:right="0"/>
              <w:jc w:val="center"/>
              <w:rPr>
                <w:rFonts w:cs="Arial"/>
                <w:color w:val="auto"/>
                <w:w w:val="99"/>
                <w:sz w:val="16"/>
                <w:szCs w:val="22"/>
              </w:rPr>
            </w:pPr>
            <w:r w:rsidRPr="00C906CD">
              <w:rPr>
                <w:rFonts w:cs="Arial"/>
                <w:color w:val="auto"/>
                <w:w w:val="99"/>
                <w:sz w:val="16"/>
                <w:szCs w:val="22"/>
              </w:rPr>
              <w:t>Tel: (021) 111-111-456</w:t>
            </w:r>
          </w:p>
        </w:tc>
        <w:tc>
          <w:tcPr>
            <w:tcW w:w="2334" w:type="dxa"/>
            <w:shd w:val="clear" w:color="auto" w:fill="auto"/>
            <w:vAlign w:val="bottom"/>
          </w:tcPr>
          <w:p w14:paraId="69BEB540" w14:textId="77777777" w:rsidR="00C906CD" w:rsidRPr="00C906CD" w:rsidRDefault="00C906CD" w:rsidP="00C906CD">
            <w:pPr>
              <w:spacing w:before="0" w:after="0" w:line="182" w:lineRule="exact"/>
              <w:ind w:right="0"/>
              <w:jc w:val="center"/>
              <w:rPr>
                <w:rFonts w:cs="Arial"/>
                <w:color w:val="auto"/>
                <w:w w:val="98"/>
                <w:sz w:val="16"/>
                <w:szCs w:val="22"/>
              </w:rPr>
            </w:pPr>
            <w:r w:rsidRPr="00C906CD">
              <w:rPr>
                <w:rFonts w:cs="Arial"/>
                <w:color w:val="auto"/>
                <w:w w:val="98"/>
                <w:sz w:val="16"/>
                <w:szCs w:val="22"/>
              </w:rPr>
              <w:t>Tel: (091) 9213046-47</w:t>
            </w:r>
          </w:p>
        </w:tc>
        <w:tc>
          <w:tcPr>
            <w:tcW w:w="2067" w:type="dxa"/>
            <w:shd w:val="clear" w:color="auto" w:fill="auto"/>
            <w:vAlign w:val="bottom"/>
          </w:tcPr>
          <w:p w14:paraId="543C4D5D" w14:textId="77777777" w:rsidR="00C906CD" w:rsidRPr="00C906CD" w:rsidRDefault="00C906CD" w:rsidP="00C906CD">
            <w:pPr>
              <w:spacing w:before="0" w:after="0" w:line="182" w:lineRule="exact"/>
              <w:ind w:left="141" w:right="0"/>
              <w:jc w:val="center"/>
              <w:rPr>
                <w:rFonts w:cs="Arial"/>
                <w:color w:val="auto"/>
                <w:w w:val="99"/>
                <w:sz w:val="16"/>
                <w:szCs w:val="22"/>
              </w:rPr>
            </w:pPr>
            <w:r w:rsidRPr="00C906CD">
              <w:rPr>
                <w:rFonts w:cs="Arial"/>
                <w:color w:val="auto"/>
                <w:w w:val="99"/>
                <w:sz w:val="16"/>
                <w:szCs w:val="22"/>
              </w:rPr>
              <w:t>Tel: (081) 831623, 831702</w:t>
            </w:r>
          </w:p>
        </w:tc>
      </w:tr>
      <w:tr w:rsidR="00C906CD" w:rsidRPr="00C906CD" w14:paraId="29DAD4B8" w14:textId="77777777" w:rsidTr="00C906CD">
        <w:trPr>
          <w:trHeight w:val="200"/>
        </w:trPr>
        <w:tc>
          <w:tcPr>
            <w:tcW w:w="2231" w:type="dxa"/>
            <w:shd w:val="clear" w:color="auto" w:fill="auto"/>
            <w:vAlign w:val="bottom"/>
          </w:tcPr>
          <w:p w14:paraId="085A6C23" w14:textId="77777777" w:rsidR="00C906CD" w:rsidRPr="00C906CD" w:rsidRDefault="00C906CD" w:rsidP="00C906CD">
            <w:pPr>
              <w:spacing w:before="0" w:after="0" w:line="182" w:lineRule="exact"/>
              <w:ind w:right="61"/>
              <w:jc w:val="center"/>
              <w:rPr>
                <w:rFonts w:cs="Arial"/>
                <w:color w:val="auto"/>
                <w:w w:val="99"/>
                <w:sz w:val="16"/>
                <w:szCs w:val="22"/>
              </w:rPr>
            </w:pPr>
            <w:r w:rsidRPr="00C906CD">
              <w:rPr>
                <w:rFonts w:cs="Arial"/>
                <w:color w:val="auto"/>
                <w:w w:val="99"/>
                <w:sz w:val="16"/>
                <w:szCs w:val="22"/>
              </w:rPr>
              <w:t>Fax: (042) 36304926-7</w:t>
            </w:r>
          </w:p>
        </w:tc>
        <w:tc>
          <w:tcPr>
            <w:tcW w:w="2293" w:type="dxa"/>
            <w:shd w:val="clear" w:color="auto" w:fill="auto"/>
            <w:vAlign w:val="bottom"/>
          </w:tcPr>
          <w:p w14:paraId="0FF337DC" w14:textId="77777777" w:rsidR="00C906CD" w:rsidRPr="00C906CD" w:rsidRDefault="00C906CD" w:rsidP="00C906CD">
            <w:pPr>
              <w:spacing w:before="0" w:after="0" w:line="182" w:lineRule="exact"/>
              <w:ind w:right="0"/>
              <w:jc w:val="center"/>
              <w:rPr>
                <w:rFonts w:cs="Arial"/>
                <w:color w:val="auto"/>
                <w:w w:val="99"/>
                <w:sz w:val="16"/>
                <w:szCs w:val="22"/>
              </w:rPr>
            </w:pPr>
            <w:r w:rsidRPr="00C906CD">
              <w:rPr>
                <w:rFonts w:cs="Arial"/>
                <w:color w:val="auto"/>
                <w:w w:val="99"/>
                <w:sz w:val="16"/>
                <w:szCs w:val="22"/>
              </w:rPr>
              <w:t>Fax: (021) 5610572</w:t>
            </w:r>
          </w:p>
        </w:tc>
        <w:tc>
          <w:tcPr>
            <w:tcW w:w="2334" w:type="dxa"/>
            <w:shd w:val="clear" w:color="auto" w:fill="auto"/>
            <w:vAlign w:val="bottom"/>
          </w:tcPr>
          <w:p w14:paraId="00B2AECB" w14:textId="77777777" w:rsidR="00C906CD" w:rsidRPr="00C906CD" w:rsidRDefault="00C906CD" w:rsidP="00C906CD">
            <w:pPr>
              <w:spacing w:before="0" w:after="0" w:line="182" w:lineRule="exact"/>
              <w:ind w:right="0"/>
              <w:jc w:val="center"/>
              <w:rPr>
                <w:rFonts w:cs="Arial"/>
                <w:color w:val="auto"/>
                <w:sz w:val="16"/>
                <w:szCs w:val="22"/>
              </w:rPr>
            </w:pPr>
            <w:r w:rsidRPr="00C906CD">
              <w:rPr>
                <w:rFonts w:cs="Arial"/>
                <w:color w:val="auto"/>
                <w:sz w:val="16"/>
                <w:szCs w:val="22"/>
              </w:rPr>
              <w:t>Fax: (091) 286908</w:t>
            </w:r>
          </w:p>
        </w:tc>
        <w:tc>
          <w:tcPr>
            <w:tcW w:w="2067" w:type="dxa"/>
            <w:shd w:val="clear" w:color="auto" w:fill="auto"/>
            <w:vAlign w:val="bottom"/>
          </w:tcPr>
          <w:p w14:paraId="61E85A3E" w14:textId="77777777" w:rsidR="00C906CD" w:rsidRPr="00C906CD" w:rsidRDefault="00C906CD" w:rsidP="00C906CD">
            <w:pPr>
              <w:spacing w:before="0" w:after="0" w:line="182" w:lineRule="exact"/>
              <w:ind w:left="121" w:right="0"/>
              <w:jc w:val="center"/>
              <w:rPr>
                <w:rFonts w:cs="Arial"/>
                <w:color w:val="auto"/>
                <w:w w:val="99"/>
                <w:sz w:val="16"/>
                <w:szCs w:val="22"/>
              </w:rPr>
            </w:pPr>
            <w:r w:rsidRPr="00C906CD">
              <w:rPr>
                <w:rFonts w:cs="Arial"/>
                <w:color w:val="auto"/>
                <w:w w:val="99"/>
                <w:sz w:val="16"/>
                <w:szCs w:val="22"/>
              </w:rPr>
              <w:t>Fax: (081) 831922</w:t>
            </w:r>
          </w:p>
        </w:tc>
      </w:tr>
      <w:tr w:rsidR="00C906CD" w:rsidRPr="00C906CD" w14:paraId="5FEDAC9E" w14:textId="77777777" w:rsidTr="00C906CD">
        <w:trPr>
          <w:trHeight w:val="247"/>
        </w:trPr>
        <w:tc>
          <w:tcPr>
            <w:tcW w:w="2231" w:type="dxa"/>
            <w:shd w:val="clear" w:color="auto" w:fill="auto"/>
            <w:vAlign w:val="bottom"/>
          </w:tcPr>
          <w:p w14:paraId="4B1F4DC4" w14:textId="77777777" w:rsidR="00C906CD" w:rsidRPr="00C906CD" w:rsidRDefault="00C906CD" w:rsidP="00C906CD">
            <w:pPr>
              <w:spacing w:before="0" w:after="0" w:line="0" w:lineRule="atLeast"/>
              <w:ind w:right="61"/>
              <w:jc w:val="center"/>
              <w:rPr>
                <w:rFonts w:cs="Arial"/>
                <w:color w:val="auto"/>
                <w:w w:val="99"/>
                <w:sz w:val="16"/>
                <w:szCs w:val="22"/>
                <w:highlight w:val="white"/>
              </w:rPr>
            </w:pPr>
            <w:r w:rsidRPr="00C906CD">
              <w:rPr>
                <w:rFonts w:cs="Arial"/>
                <w:color w:val="auto"/>
                <w:w w:val="99"/>
                <w:sz w:val="16"/>
                <w:szCs w:val="22"/>
                <w:highlight w:val="white"/>
              </w:rPr>
              <w:t>helpdesk.punjab@smeda.org.pk</w:t>
            </w:r>
          </w:p>
        </w:tc>
        <w:tc>
          <w:tcPr>
            <w:tcW w:w="2293" w:type="dxa"/>
            <w:shd w:val="clear" w:color="auto" w:fill="auto"/>
            <w:vAlign w:val="bottom"/>
          </w:tcPr>
          <w:p w14:paraId="0AF73784" w14:textId="77777777" w:rsidR="00C906CD" w:rsidRPr="00C906CD" w:rsidRDefault="00C906CD" w:rsidP="00C906CD">
            <w:pPr>
              <w:spacing w:before="0" w:after="0" w:line="0" w:lineRule="atLeast"/>
              <w:ind w:right="1"/>
              <w:jc w:val="center"/>
              <w:rPr>
                <w:rFonts w:cs="Arial"/>
                <w:color w:val="auto"/>
                <w:sz w:val="16"/>
                <w:szCs w:val="22"/>
                <w:highlight w:val="white"/>
              </w:rPr>
            </w:pPr>
            <w:r w:rsidRPr="00C906CD">
              <w:rPr>
                <w:rFonts w:cs="Arial"/>
                <w:color w:val="auto"/>
                <w:sz w:val="16"/>
                <w:szCs w:val="22"/>
                <w:highlight w:val="white"/>
              </w:rPr>
              <w:t>helpdesk-khi@smeda.org.pk</w:t>
            </w:r>
          </w:p>
        </w:tc>
        <w:tc>
          <w:tcPr>
            <w:tcW w:w="2334" w:type="dxa"/>
            <w:shd w:val="clear" w:color="auto" w:fill="auto"/>
            <w:vAlign w:val="bottom"/>
          </w:tcPr>
          <w:p w14:paraId="4919783A" w14:textId="77777777" w:rsidR="00C906CD" w:rsidRPr="00C906CD" w:rsidRDefault="00C906CD" w:rsidP="00C906CD">
            <w:pPr>
              <w:spacing w:before="0" w:after="0" w:line="0" w:lineRule="atLeast"/>
              <w:ind w:right="0"/>
              <w:jc w:val="center"/>
              <w:rPr>
                <w:rFonts w:cs="Arial"/>
                <w:color w:val="auto"/>
                <w:w w:val="99"/>
                <w:sz w:val="16"/>
                <w:szCs w:val="22"/>
              </w:rPr>
            </w:pPr>
            <w:r w:rsidRPr="00C906CD">
              <w:rPr>
                <w:rFonts w:cs="Arial"/>
                <w:color w:val="auto"/>
                <w:w w:val="99"/>
                <w:sz w:val="16"/>
                <w:szCs w:val="22"/>
              </w:rPr>
              <w:t>helpdesk-pew@smeda.org.pk</w:t>
            </w:r>
          </w:p>
        </w:tc>
        <w:tc>
          <w:tcPr>
            <w:tcW w:w="2067" w:type="dxa"/>
            <w:shd w:val="clear" w:color="auto" w:fill="auto"/>
            <w:vAlign w:val="bottom"/>
          </w:tcPr>
          <w:p w14:paraId="71262887" w14:textId="77777777" w:rsidR="00C906CD" w:rsidRPr="00C906CD" w:rsidRDefault="00C906CD" w:rsidP="00C906CD">
            <w:pPr>
              <w:spacing w:before="0" w:after="0" w:line="0" w:lineRule="atLeast"/>
              <w:ind w:left="121" w:right="0"/>
              <w:jc w:val="center"/>
              <w:rPr>
                <w:rFonts w:cs="Arial"/>
                <w:color w:val="auto"/>
                <w:w w:val="99"/>
                <w:sz w:val="16"/>
                <w:szCs w:val="22"/>
                <w:highlight w:val="white"/>
              </w:rPr>
            </w:pPr>
            <w:r w:rsidRPr="00C906CD">
              <w:rPr>
                <w:rFonts w:cs="Arial"/>
                <w:color w:val="auto"/>
                <w:w w:val="99"/>
                <w:sz w:val="16"/>
                <w:szCs w:val="22"/>
                <w:highlight w:val="white"/>
              </w:rPr>
              <w:t>helpdesk-qta@smeda.org.pk</w:t>
            </w:r>
          </w:p>
        </w:tc>
      </w:tr>
    </w:tbl>
    <w:p w14:paraId="3C0400B1" w14:textId="77777777" w:rsidR="00C906CD" w:rsidRPr="00C906CD" w:rsidRDefault="00C906CD" w:rsidP="00C906CD">
      <w:pPr>
        <w:spacing w:before="0" w:after="0" w:line="200" w:lineRule="exact"/>
        <w:ind w:right="0"/>
        <w:jc w:val="left"/>
        <w:rPr>
          <w:rFonts w:cs="Arial"/>
          <w:color w:val="auto"/>
          <w:szCs w:val="22"/>
        </w:rPr>
      </w:pPr>
    </w:p>
    <w:p w14:paraId="7017F025" w14:textId="77777777" w:rsidR="00FF0592" w:rsidRDefault="00E614F5" w:rsidP="00E614F5">
      <w:pPr>
        <w:ind w:left="720" w:firstLine="720"/>
        <w:rPr>
          <w:b/>
        </w:rPr>
      </w:pPr>
      <w:r>
        <w:rPr>
          <w:b/>
        </w:rPr>
        <w:t xml:space="preserve">                </w:t>
      </w:r>
      <w:r w:rsidR="00163928">
        <w:rPr>
          <w:b/>
        </w:rPr>
        <w:t xml:space="preserve">                         </w:t>
      </w:r>
    </w:p>
    <w:p w14:paraId="35605B08" w14:textId="49B08BD3" w:rsidR="003F6922" w:rsidRPr="00C906CD" w:rsidRDefault="00FF0592" w:rsidP="00E614F5">
      <w:pPr>
        <w:ind w:left="720" w:firstLine="720"/>
        <w:rPr>
          <w:b/>
        </w:rPr>
      </w:pPr>
      <w:r>
        <w:rPr>
          <w:b/>
        </w:rPr>
        <w:t xml:space="preserve">                                        </w:t>
      </w:r>
      <w:r w:rsidR="00C517F2">
        <w:rPr>
          <w:b/>
        </w:rPr>
        <w:t>JUNE</w:t>
      </w:r>
      <w:r w:rsidR="00E614F5">
        <w:rPr>
          <w:b/>
        </w:rPr>
        <w:t>, 2018</w:t>
      </w:r>
    </w:p>
    <w:p w14:paraId="0AFAF8CC" w14:textId="77777777" w:rsidR="00E1537D" w:rsidRDefault="00E1537D" w:rsidP="00E1537D"/>
    <w:p w14:paraId="592757F7" w14:textId="77777777" w:rsidR="00E1537D" w:rsidRPr="00C04638" w:rsidRDefault="00E1537D" w:rsidP="00E1537D">
      <w:pPr>
        <w:sectPr w:rsidR="00E1537D" w:rsidRPr="00C04638" w:rsidSect="00FF0592">
          <w:headerReference w:type="default" r:id="rId9"/>
          <w:footerReference w:type="even" r:id="rId10"/>
          <w:headerReference w:type="first" r:id="rId11"/>
          <w:pgSz w:w="12240" w:h="15840"/>
          <w:pgMar w:top="1440" w:right="1440" w:bottom="1001" w:left="1440" w:header="360" w:footer="86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0" w:equalWidth="0">
            <w:col w:w="9360"/>
          </w:cols>
          <w:titlePg/>
          <w:docGrid w:linePitch="360"/>
        </w:sectPr>
      </w:pPr>
    </w:p>
    <w:p w14:paraId="7A6270E7" w14:textId="6113404A" w:rsidR="00BA458B" w:rsidRPr="000C73C9" w:rsidRDefault="0017494F" w:rsidP="006074CF">
      <w:pPr>
        <w:tabs>
          <w:tab w:val="left" w:pos="783"/>
        </w:tabs>
        <w:ind w:right="4"/>
        <w:rPr>
          <w:b/>
        </w:rPr>
      </w:pPr>
      <w:bookmarkStart w:id="1" w:name="_Toc494378963"/>
      <w:bookmarkStart w:id="2" w:name="_Toc368300588"/>
      <w:bookmarkStart w:id="3" w:name="_Toc504041247"/>
      <w:r w:rsidRPr="000C73C9">
        <w:rPr>
          <w:b/>
        </w:rPr>
        <w:lastRenderedPageBreak/>
        <w:t>I</w:t>
      </w:r>
      <w:r w:rsidR="00BA458B" w:rsidRPr="000C73C9">
        <w:rPr>
          <w:b/>
        </w:rPr>
        <w:t xml:space="preserve">NTRODUCTION </w:t>
      </w:r>
      <w:r w:rsidR="00255541" w:rsidRPr="000C73C9">
        <w:rPr>
          <w:b/>
        </w:rPr>
        <w:t>OF</w:t>
      </w:r>
      <w:r w:rsidR="00BA458B" w:rsidRPr="000C73C9">
        <w:rPr>
          <w:b/>
        </w:rPr>
        <w:t xml:space="preserve"> SMEDA</w:t>
      </w:r>
      <w:bookmarkEnd w:id="1"/>
      <w:bookmarkEnd w:id="2"/>
      <w:bookmarkEnd w:id="3"/>
    </w:p>
    <w:p w14:paraId="2D92371E" w14:textId="77777777" w:rsidR="00255541" w:rsidRPr="003151B8" w:rsidRDefault="00255541" w:rsidP="006074CF">
      <w:pPr>
        <w:ind w:right="4"/>
      </w:pPr>
      <w:r w:rsidRPr="003151B8">
        <w:t>The Small and Medium Enterprise Development Authority (SMEDA) was established with the objective to provide fresh impetus to the economy through the launch of an aggressive SME development strategy. Since its inception in October 1998, SMEDA had adopted a sectoral SME development approach. A few priority sectors were selected on the criterion of SME presence. In depth research was conducted and comprehensive development plans were formulated after identification of impediments and retardants. The all-encompassing sectoral development strategy involved overhauling of the regulatory environment by taking into consideration other important aspects including finance, marketing, technology and human resource development.</w:t>
      </w:r>
    </w:p>
    <w:p w14:paraId="5D5954A3" w14:textId="77777777" w:rsidR="00255541" w:rsidRPr="003151B8" w:rsidRDefault="00255541" w:rsidP="006074CF">
      <w:pPr>
        <w:ind w:right="4"/>
      </w:pPr>
      <w:r w:rsidRPr="003151B8">
        <w:t>After successfully qualifying in the first phase of sector development SMEDA reorganized its operations in January 2001 with the task of SME development at a broader scale and enhanced outreach in terms of SMEDA’s areas of operation. Currently, SMEDA along with sectoral focus offers a range of services to SMEs including over the counter support systems, exclusive business development facilities, training and development and information dissemination through a wide range of publications. SMEDA’s activities can now be classified into the three following broad areas:</w:t>
      </w:r>
    </w:p>
    <w:p w14:paraId="4710C9C8" w14:textId="77777777" w:rsidR="00255541" w:rsidRPr="003151B8" w:rsidRDefault="00255541" w:rsidP="006074CF">
      <w:pPr>
        <w:pStyle w:val="ListParagraph"/>
        <w:numPr>
          <w:ilvl w:val="0"/>
          <w:numId w:val="1"/>
        </w:numPr>
        <w:ind w:right="4"/>
      </w:pPr>
      <w:r w:rsidRPr="003151B8">
        <w:t>Creating a Conducive Environment; includes collaboration with policy makers to devise facilitating mechanisms for SMEs by removing regulatory impediments across numerous policy areas.</w:t>
      </w:r>
    </w:p>
    <w:p w14:paraId="6A19CBF4" w14:textId="4DA2343C" w:rsidR="00255541" w:rsidRPr="003151B8" w:rsidRDefault="00255541" w:rsidP="006074CF">
      <w:pPr>
        <w:pStyle w:val="ListParagraph"/>
        <w:numPr>
          <w:ilvl w:val="0"/>
          <w:numId w:val="1"/>
        </w:numPr>
        <w:ind w:right="4"/>
      </w:pPr>
      <w:r w:rsidRPr="003151B8">
        <w:t>Cluster/Sector Development; comprises formulation and implementation of projects for SME clusters/sectors in collaboration with industry/trade associations and chambers</w:t>
      </w:r>
      <w:r w:rsidR="00A00CC7">
        <w:t>.</w:t>
      </w:r>
    </w:p>
    <w:p w14:paraId="7AB248B9" w14:textId="77777777" w:rsidR="00255541" w:rsidRPr="003151B8" w:rsidRDefault="00255541" w:rsidP="006074CF">
      <w:pPr>
        <w:pStyle w:val="ListParagraph"/>
        <w:numPr>
          <w:ilvl w:val="0"/>
          <w:numId w:val="1"/>
        </w:numPr>
        <w:ind w:right="4"/>
      </w:pPr>
      <w:r w:rsidRPr="003151B8">
        <w:t>Enhancing Access to Business Development Services; development and provision of services to meet the business management, strategic and operational requirements of SMEs.</w:t>
      </w:r>
    </w:p>
    <w:p w14:paraId="249CCF6E" w14:textId="77777777" w:rsidR="00255541" w:rsidRDefault="00255541" w:rsidP="006074CF">
      <w:pPr>
        <w:ind w:right="4"/>
      </w:pPr>
      <w:r w:rsidRPr="003151B8">
        <w:t>SMEDA has so far successfully formulated strategies for sectors, including fruits and vegetables, marble and granite, gems and jewelry, marine fisheries, leather and footwear, textiles, surgical instruments, transport and dairy. Whereas the task of SME development at a broader scale still requires more coverage and enhanced reach in terms of SMEDA’s areas of operation.</w:t>
      </w:r>
    </w:p>
    <w:p w14:paraId="03409A32" w14:textId="77777777" w:rsidR="003A077B" w:rsidRDefault="003A077B" w:rsidP="003151B8"/>
    <w:p w14:paraId="2ECE69EE" w14:textId="024A0EBC" w:rsidR="00250580" w:rsidRDefault="00250580" w:rsidP="00B6282B">
      <w:pPr>
        <w:pStyle w:val="Heading1"/>
        <w:numPr>
          <w:ilvl w:val="0"/>
          <w:numId w:val="0"/>
        </w:numPr>
        <w:tabs>
          <w:tab w:val="left" w:pos="990"/>
        </w:tabs>
        <w:ind w:left="432" w:hanging="432"/>
      </w:pPr>
      <w:bookmarkStart w:id="4" w:name="_Toc368300589"/>
      <w:bookmarkStart w:id="5" w:name="_Toc504041248"/>
      <w:bookmarkStart w:id="6" w:name="_Toc494378964"/>
      <w:r>
        <w:t>DISCLAIMER</w:t>
      </w:r>
      <w:bookmarkEnd w:id="4"/>
      <w:bookmarkEnd w:id="5"/>
    </w:p>
    <w:p w14:paraId="3FC2A76D" w14:textId="77777777" w:rsidR="00255541" w:rsidRDefault="00255541" w:rsidP="003151B8">
      <w:r w:rsidRPr="00255541">
        <w:t>Form of this document and the contents therein are provided only for general information purpose and on an "as is" basis without any warranties of any kind. Use of this document is at the user's sole risk. SMEDA assumes no responsibility for the accuracy or completeness of this document, its form and any of the information provided therein and shall not be liable for any damages arising from its use.</w:t>
      </w:r>
    </w:p>
    <w:p w14:paraId="66F8A9CC" w14:textId="77777777" w:rsidR="003A077B" w:rsidRDefault="003A077B" w:rsidP="003151B8"/>
    <w:p w14:paraId="299DE3E1" w14:textId="61C74933" w:rsidR="003A077B" w:rsidRDefault="003A077B" w:rsidP="003151B8"/>
    <w:p w14:paraId="24467789" w14:textId="5ECB3E0E" w:rsidR="00B6282B" w:rsidRDefault="00B6282B" w:rsidP="00765F9D">
      <w:pPr>
        <w:tabs>
          <w:tab w:val="center" w:pos="4680"/>
        </w:tabs>
        <w:spacing w:before="0" w:after="160" w:line="259" w:lineRule="auto"/>
        <w:ind w:right="0"/>
        <w:sectPr w:rsidR="00B6282B" w:rsidSect="00B6282B">
          <w:headerReference w:type="default" r:id="rId12"/>
          <w:footerReference w:type="default" r:id="rId13"/>
          <w:pgSz w:w="12240" w:h="15840"/>
          <w:pgMar w:top="1771" w:right="1440" w:bottom="1440" w:left="1886" w:header="720" w:footer="893" w:gutter="0"/>
          <w:pgBorders w:offsetFrom="page">
            <w:top w:val="single" w:sz="4" w:space="24" w:color="auto"/>
            <w:left w:val="single" w:sz="4" w:space="24" w:color="auto"/>
            <w:bottom w:val="single" w:sz="4" w:space="24" w:color="auto"/>
            <w:right w:val="single" w:sz="4" w:space="24" w:color="auto"/>
          </w:pgBorders>
          <w:cols w:space="720"/>
          <w:docGrid w:linePitch="360"/>
        </w:sectPr>
      </w:pPr>
    </w:p>
    <w:bookmarkEnd w:id="6"/>
    <w:p w14:paraId="3618830B" w14:textId="77777777" w:rsidR="006257B2" w:rsidRDefault="006257B2" w:rsidP="00B62694">
      <w:pPr>
        <w:autoSpaceDE w:val="0"/>
        <w:autoSpaceDN w:val="0"/>
        <w:adjustRightInd w:val="0"/>
        <w:ind w:right="20"/>
        <w:rPr>
          <w:color w:val="000000"/>
        </w:rPr>
      </w:pPr>
    </w:p>
    <w:p w14:paraId="6567FC4F" w14:textId="6DE7F5FF" w:rsidR="006257B2" w:rsidRPr="006257B2" w:rsidRDefault="006257B2" w:rsidP="006257B2">
      <w:pPr>
        <w:autoSpaceDE w:val="0"/>
        <w:autoSpaceDN w:val="0"/>
        <w:adjustRightInd w:val="0"/>
        <w:ind w:right="20"/>
        <w:jc w:val="center"/>
        <w:rPr>
          <w:b/>
          <w:color w:val="000000"/>
          <w:sz w:val="32"/>
        </w:rPr>
      </w:pPr>
      <w:r w:rsidRPr="006257B2">
        <w:rPr>
          <w:b/>
          <w:color w:val="000000"/>
          <w:sz w:val="32"/>
        </w:rPr>
        <w:t>AGREEMENT FOR SALE OF PATENT</w:t>
      </w:r>
    </w:p>
    <w:p w14:paraId="61474F32" w14:textId="77777777" w:rsidR="006257B2" w:rsidRDefault="006257B2" w:rsidP="00B62694">
      <w:pPr>
        <w:autoSpaceDE w:val="0"/>
        <w:autoSpaceDN w:val="0"/>
        <w:adjustRightInd w:val="0"/>
        <w:ind w:right="20"/>
        <w:rPr>
          <w:color w:val="000000"/>
        </w:rPr>
      </w:pPr>
    </w:p>
    <w:p w14:paraId="07B60B9B" w14:textId="77777777" w:rsidR="006257B2" w:rsidRDefault="006257B2" w:rsidP="00B62694">
      <w:pPr>
        <w:autoSpaceDE w:val="0"/>
        <w:autoSpaceDN w:val="0"/>
        <w:adjustRightInd w:val="0"/>
        <w:ind w:right="20"/>
        <w:rPr>
          <w:color w:val="000000"/>
        </w:rPr>
      </w:pPr>
    </w:p>
    <w:p w14:paraId="7D6B2CAB" w14:textId="6CEB6D92" w:rsidR="00B62694" w:rsidRPr="006257B2" w:rsidRDefault="00B62694" w:rsidP="00B62694">
      <w:pPr>
        <w:autoSpaceDE w:val="0"/>
        <w:autoSpaceDN w:val="0"/>
        <w:adjustRightInd w:val="0"/>
        <w:ind w:right="20"/>
        <w:rPr>
          <w:bCs/>
          <w:color w:val="000000"/>
        </w:rPr>
      </w:pPr>
      <w:r w:rsidRPr="006257B2">
        <w:rPr>
          <w:color w:val="000000"/>
        </w:rPr>
        <w:t xml:space="preserve">THIS PATENT SALE AGREEMENT </w:t>
      </w:r>
      <w:r w:rsidRPr="006257B2">
        <w:rPr>
          <w:bCs/>
          <w:color w:val="000000"/>
        </w:rPr>
        <w:t>(hereinafter referred to as the "Agreement") made and entered into at ______ (insert place) on this ____ (insert date) day of _______ (insert month) 20__ (insert year),</w:t>
      </w:r>
    </w:p>
    <w:p w14:paraId="139D98A8" w14:textId="77777777" w:rsidR="00B62694" w:rsidRPr="006257B2" w:rsidRDefault="00B62694" w:rsidP="00B62694">
      <w:pPr>
        <w:autoSpaceDE w:val="0"/>
        <w:autoSpaceDN w:val="0"/>
        <w:adjustRightInd w:val="0"/>
        <w:ind w:right="20"/>
        <w:rPr>
          <w:color w:val="000000"/>
        </w:rPr>
      </w:pPr>
    </w:p>
    <w:p w14:paraId="1FF61450" w14:textId="77777777" w:rsidR="00B62694" w:rsidRPr="006257B2" w:rsidRDefault="00B62694" w:rsidP="00B62694">
      <w:pPr>
        <w:autoSpaceDE w:val="0"/>
        <w:autoSpaceDN w:val="0"/>
        <w:adjustRightInd w:val="0"/>
        <w:ind w:right="20"/>
        <w:jc w:val="center"/>
        <w:rPr>
          <w:b/>
          <w:color w:val="000000"/>
        </w:rPr>
      </w:pPr>
      <w:r w:rsidRPr="006257B2">
        <w:rPr>
          <w:b/>
          <w:color w:val="000000"/>
        </w:rPr>
        <w:t>BY AND BETWEEN:</w:t>
      </w:r>
    </w:p>
    <w:p w14:paraId="3E760C24" w14:textId="77777777" w:rsidR="00B62694" w:rsidRPr="006257B2" w:rsidRDefault="00B62694" w:rsidP="00B62694">
      <w:pPr>
        <w:autoSpaceDE w:val="0"/>
        <w:autoSpaceDN w:val="0"/>
        <w:adjustRightInd w:val="0"/>
        <w:ind w:right="20"/>
        <w:rPr>
          <w:b/>
          <w:bCs/>
          <w:color w:val="000000"/>
        </w:rPr>
      </w:pPr>
    </w:p>
    <w:p w14:paraId="51BC9B11" w14:textId="77777777" w:rsidR="00B62694" w:rsidRPr="006257B2" w:rsidRDefault="00B62694" w:rsidP="00B62694">
      <w:pPr>
        <w:ind w:right="20"/>
      </w:pPr>
      <w:r w:rsidRPr="006257B2">
        <w:t xml:space="preserve">M/s [insert Name], a public/private company incorporated under the Companies Ordinance, 1984, having its registered office at [insert Address] through its [insert Designation],  </w:t>
      </w:r>
      <w:proofErr w:type="spellStart"/>
      <w:r w:rsidRPr="006257B2">
        <w:t>Mr</w:t>
      </w:r>
      <w:proofErr w:type="spellEnd"/>
      <w:r w:rsidRPr="006257B2">
        <w:t>/</w:t>
      </w:r>
      <w:proofErr w:type="spellStart"/>
      <w:r w:rsidRPr="006257B2">
        <w:t>Mrs</w:t>
      </w:r>
      <w:proofErr w:type="spellEnd"/>
      <w:r w:rsidRPr="006257B2">
        <w:t>/</w:t>
      </w:r>
      <w:proofErr w:type="spellStart"/>
      <w:r w:rsidRPr="006257B2">
        <w:t>Ms</w:t>
      </w:r>
      <w:proofErr w:type="spellEnd"/>
      <w:r w:rsidRPr="006257B2">
        <w:t xml:space="preserve"> [insert Name];</w:t>
      </w:r>
    </w:p>
    <w:p w14:paraId="4B95BAC9" w14:textId="77777777" w:rsidR="00B62694" w:rsidRPr="006257B2" w:rsidRDefault="00B62694" w:rsidP="00B62694">
      <w:pPr>
        <w:autoSpaceDE w:val="0"/>
        <w:autoSpaceDN w:val="0"/>
        <w:adjustRightInd w:val="0"/>
        <w:ind w:right="20"/>
        <w:jc w:val="center"/>
        <w:rPr>
          <w:color w:val="000000"/>
        </w:rPr>
      </w:pPr>
      <w:r w:rsidRPr="006257B2">
        <w:rPr>
          <w:color w:val="000000"/>
        </w:rPr>
        <w:t>OR</w:t>
      </w:r>
    </w:p>
    <w:p w14:paraId="4A2B822B" w14:textId="77777777" w:rsidR="00B62694" w:rsidRPr="006257B2" w:rsidRDefault="00B62694" w:rsidP="00B62694">
      <w:pPr>
        <w:pStyle w:val="NoSpacing"/>
        <w:ind w:right="20"/>
        <w:jc w:val="both"/>
        <w:rPr>
          <w:rFonts w:ascii="Times New Roman" w:hAnsi="Times New Roman" w:cs="Times New Roman"/>
          <w:sz w:val="24"/>
          <w:szCs w:val="24"/>
        </w:rPr>
      </w:pPr>
      <w:r w:rsidRPr="006257B2">
        <w:rPr>
          <w:rFonts w:ascii="Times New Roman" w:hAnsi="Times New Roman" w:cs="Times New Roman"/>
          <w:sz w:val="24"/>
          <w:szCs w:val="24"/>
        </w:rPr>
        <w:t xml:space="preserve">M/s [insert Name], a partnership concern of </w:t>
      </w:r>
      <w:proofErr w:type="spellStart"/>
      <w:r w:rsidRPr="006257B2">
        <w:rPr>
          <w:rFonts w:ascii="Times New Roman" w:hAnsi="Times New Roman" w:cs="Times New Roman"/>
          <w:sz w:val="24"/>
          <w:szCs w:val="24"/>
        </w:rPr>
        <w:t>Mr</w:t>
      </w:r>
      <w:proofErr w:type="spellEnd"/>
      <w:r w:rsidRPr="006257B2">
        <w:rPr>
          <w:rFonts w:ascii="Times New Roman" w:hAnsi="Times New Roman" w:cs="Times New Roman"/>
          <w:sz w:val="24"/>
          <w:szCs w:val="24"/>
        </w:rPr>
        <w:t>/</w:t>
      </w:r>
      <w:proofErr w:type="spellStart"/>
      <w:r w:rsidRPr="006257B2">
        <w:rPr>
          <w:rFonts w:ascii="Times New Roman" w:hAnsi="Times New Roman" w:cs="Times New Roman"/>
          <w:sz w:val="24"/>
          <w:szCs w:val="24"/>
        </w:rPr>
        <w:t>Mrs</w:t>
      </w:r>
      <w:proofErr w:type="spellEnd"/>
      <w:r w:rsidRPr="006257B2">
        <w:rPr>
          <w:rFonts w:ascii="Times New Roman" w:hAnsi="Times New Roman" w:cs="Times New Roman"/>
          <w:sz w:val="24"/>
          <w:szCs w:val="24"/>
        </w:rPr>
        <w:t>/</w:t>
      </w:r>
      <w:proofErr w:type="spellStart"/>
      <w:r w:rsidRPr="006257B2">
        <w:rPr>
          <w:rFonts w:ascii="Times New Roman" w:hAnsi="Times New Roman" w:cs="Times New Roman"/>
          <w:sz w:val="24"/>
          <w:szCs w:val="24"/>
        </w:rPr>
        <w:t>Ms</w:t>
      </w:r>
      <w:proofErr w:type="spellEnd"/>
      <w:r w:rsidRPr="006257B2">
        <w:rPr>
          <w:rFonts w:ascii="Times New Roman" w:hAnsi="Times New Roman" w:cs="Times New Roman"/>
          <w:sz w:val="24"/>
          <w:szCs w:val="24"/>
        </w:rPr>
        <w:t xml:space="preserve"> [insert Name] and </w:t>
      </w:r>
      <w:proofErr w:type="spellStart"/>
      <w:r w:rsidRPr="006257B2">
        <w:rPr>
          <w:rFonts w:ascii="Times New Roman" w:hAnsi="Times New Roman" w:cs="Times New Roman"/>
          <w:sz w:val="24"/>
          <w:szCs w:val="24"/>
        </w:rPr>
        <w:t>Mr</w:t>
      </w:r>
      <w:proofErr w:type="spellEnd"/>
      <w:r w:rsidRPr="006257B2">
        <w:rPr>
          <w:rFonts w:ascii="Times New Roman" w:hAnsi="Times New Roman" w:cs="Times New Roman"/>
          <w:sz w:val="24"/>
          <w:szCs w:val="24"/>
        </w:rPr>
        <w:t>/</w:t>
      </w:r>
      <w:proofErr w:type="spellStart"/>
      <w:r w:rsidRPr="006257B2">
        <w:rPr>
          <w:rFonts w:ascii="Times New Roman" w:hAnsi="Times New Roman" w:cs="Times New Roman"/>
          <w:sz w:val="24"/>
          <w:szCs w:val="24"/>
        </w:rPr>
        <w:t>Mrs</w:t>
      </w:r>
      <w:proofErr w:type="spellEnd"/>
      <w:r w:rsidRPr="006257B2">
        <w:rPr>
          <w:rFonts w:ascii="Times New Roman" w:hAnsi="Times New Roman" w:cs="Times New Roman"/>
          <w:sz w:val="24"/>
          <w:szCs w:val="24"/>
        </w:rPr>
        <w:t>/</w:t>
      </w:r>
      <w:proofErr w:type="spellStart"/>
      <w:r w:rsidRPr="006257B2">
        <w:rPr>
          <w:rFonts w:ascii="Times New Roman" w:hAnsi="Times New Roman" w:cs="Times New Roman"/>
          <w:sz w:val="24"/>
          <w:szCs w:val="24"/>
        </w:rPr>
        <w:t>Ms</w:t>
      </w:r>
      <w:proofErr w:type="spellEnd"/>
      <w:r w:rsidRPr="006257B2">
        <w:rPr>
          <w:rFonts w:ascii="Times New Roman" w:hAnsi="Times New Roman" w:cs="Times New Roman"/>
          <w:sz w:val="24"/>
          <w:szCs w:val="24"/>
        </w:rPr>
        <w:t xml:space="preserve"> [insert Name], having its place of business at [insert Address] through its Partner, </w:t>
      </w:r>
      <w:proofErr w:type="spellStart"/>
      <w:r w:rsidRPr="006257B2">
        <w:rPr>
          <w:rFonts w:ascii="Times New Roman" w:hAnsi="Times New Roman" w:cs="Times New Roman"/>
          <w:sz w:val="24"/>
          <w:szCs w:val="24"/>
        </w:rPr>
        <w:t>Mr</w:t>
      </w:r>
      <w:proofErr w:type="spellEnd"/>
      <w:r w:rsidRPr="006257B2">
        <w:rPr>
          <w:rFonts w:ascii="Times New Roman" w:hAnsi="Times New Roman" w:cs="Times New Roman"/>
          <w:sz w:val="24"/>
          <w:szCs w:val="24"/>
        </w:rPr>
        <w:t>/</w:t>
      </w:r>
      <w:proofErr w:type="spellStart"/>
      <w:r w:rsidRPr="006257B2">
        <w:rPr>
          <w:rFonts w:ascii="Times New Roman" w:hAnsi="Times New Roman" w:cs="Times New Roman"/>
          <w:sz w:val="24"/>
          <w:szCs w:val="24"/>
        </w:rPr>
        <w:t>Mrs</w:t>
      </w:r>
      <w:proofErr w:type="spellEnd"/>
      <w:r w:rsidRPr="006257B2">
        <w:rPr>
          <w:rFonts w:ascii="Times New Roman" w:hAnsi="Times New Roman" w:cs="Times New Roman"/>
          <w:sz w:val="24"/>
          <w:szCs w:val="24"/>
        </w:rPr>
        <w:t>/</w:t>
      </w:r>
      <w:proofErr w:type="spellStart"/>
      <w:r w:rsidRPr="006257B2">
        <w:rPr>
          <w:rFonts w:ascii="Times New Roman" w:hAnsi="Times New Roman" w:cs="Times New Roman"/>
          <w:sz w:val="24"/>
          <w:szCs w:val="24"/>
        </w:rPr>
        <w:t>Ms</w:t>
      </w:r>
      <w:proofErr w:type="spellEnd"/>
      <w:r w:rsidRPr="006257B2">
        <w:rPr>
          <w:rFonts w:ascii="Times New Roman" w:hAnsi="Times New Roman" w:cs="Times New Roman"/>
          <w:sz w:val="24"/>
          <w:szCs w:val="24"/>
        </w:rPr>
        <w:t xml:space="preserve"> [insert Name];</w:t>
      </w:r>
    </w:p>
    <w:p w14:paraId="022D7A9A" w14:textId="77777777" w:rsidR="00B62694" w:rsidRPr="006257B2" w:rsidRDefault="00B62694" w:rsidP="00B62694">
      <w:pPr>
        <w:autoSpaceDE w:val="0"/>
        <w:autoSpaceDN w:val="0"/>
        <w:adjustRightInd w:val="0"/>
        <w:ind w:right="20"/>
        <w:jc w:val="center"/>
        <w:rPr>
          <w:color w:val="000000"/>
        </w:rPr>
      </w:pPr>
      <w:r w:rsidRPr="006257B2">
        <w:rPr>
          <w:color w:val="000000"/>
        </w:rPr>
        <w:t>OR</w:t>
      </w:r>
    </w:p>
    <w:p w14:paraId="25C5044B" w14:textId="77777777" w:rsidR="00B62694" w:rsidRPr="006257B2" w:rsidRDefault="00B62694" w:rsidP="00B62694">
      <w:pPr>
        <w:autoSpaceDE w:val="0"/>
        <w:autoSpaceDN w:val="0"/>
        <w:adjustRightInd w:val="0"/>
        <w:ind w:right="20"/>
        <w:rPr>
          <w:bCs/>
          <w:color w:val="000000"/>
        </w:rPr>
      </w:pPr>
      <w:r w:rsidRPr="006257B2">
        <w:rPr>
          <w:bCs/>
          <w:color w:val="000000"/>
        </w:rPr>
        <w:t xml:space="preserve">M/s [insert Name], a sole proprietorship concern of </w:t>
      </w:r>
      <w:proofErr w:type="spellStart"/>
      <w:r w:rsidRPr="006257B2">
        <w:rPr>
          <w:bCs/>
          <w:color w:val="000000"/>
        </w:rPr>
        <w:t>Mr</w:t>
      </w:r>
      <w:proofErr w:type="spellEnd"/>
      <w:r w:rsidRPr="006257B2">
        <w:rPr>
          <w:bCs/>
          <w:color w:val="000000"/>
        </w:rPr>
        <w:t>/</w:t>
      </w:r>
      <w:proofErr w:type="spellStart"/>
      <w:r w:rsidRPr="006257B2">
        <w:rPr>
          <w:bCs/>
          <w:color w:val="000000"/>
        </w:rPr>
        <w:t>Mrs</w:t>
      </w:r>
      <w:proofErr w:type="spellEnd"/>
      <w:r w:rsidRPr="006257B2">
        <w:rPr>
          <w:bCs/>
          <w:color w:val="000000"/>
        </w:rPr>
        <w:t>/</w:t>
      </w:r>
      <w:proofErr w:type="spellStart"/>
      <w:r w:rsidRPr="006257B2">
        <w:rPr>
          <w:bCs/>
          <w:color w:val="000000"/>
        </w:rPr>
        <w:t>Ms</w:t>
      </w:r>
      <w:proofErr w:type="spellEnd"/>
      <w:r w:rsidRPr="006257B2">
        <w:rPr>
          <w:bCs/>
          <w:color w:val="000000"/>
        </w:rPr>
        <w:t xml:space="preserve"> [insert Name], having its place of business at [insert Address] through </w:t>
      </w:r>
      <w:proofErr w:type="spellStart"/>
      <w:r w:rsidRPr="006257B2">
        <w:rPr>
          <w:bCs/>
          <w:color w:val="000000"/>
        </w:rPr>
        <w:t>Mr</w:t>
      </w:r>
      <w:proofErr w:type="spellEnd"/>
      <w:r w:rsidRPr="006257B2">
        <w:rPr>
          <w:bCs/>
          <w:color w:val="000000"/>
        </w:rPr>
        <w:t>/</w:t>
      </w:r>
      <w:proofErr w:type="spellStart"/>
      <w:r w:rsidRPr="006257B2">
        <w:rPr>
          <w:bCs/>
          <w:color w:val="000000"/>
        </w:rPr>
        <w:t>Mrs</w:t>
      </w:r>
      <w:proofErr w:type="spellEnd"/>
      <w:r w:rsidRPr="006257B2">
        <w:rPr>
          <w:bCs/>
          <w:color w:val="000000"/>
        </w:rPr>
        <w:t>/</w:t>
      </w:r>
      <w:proofErr w:type="spellStart"/>
      <w:r w:rsidRPr="006257B2">
        <w:rPr>
          <w:bCs/>
          <w:color w:val="000000"/>
        </w:rPr>
        <w:t>Ms</w:t>
      </w:r>
      <w:proofErr w:type="spellEnd"/>
      <w:r w:rsidRPr="006257B2">
        <w:rPr>
          <w:bCs/>
          <w:color w:val="000000"/>
        </w:rPr>
        <w:t xml:space="preserve"> [insert Name];</w:t>
      </w:r>
    </w:p>
    <w:p w14:paraId="12427A62" w14:textId="77777777" w:rsidR="00B62694" w:rsidRPr="006257B2" w:rsidRDefault="00B62694" w:rsidP="00B62694">
      <w:pPr>
        <w:autoSpaceDE w:val="0"/>
        <w:autoSpaceDN w:val="0"/>
        <w:adjustRightInd w:val="0"/>
        <w:ind w:right="20"/>
        <w:jc w:val="center"/>
        <w:rPr>
          <w:color w:val="000000"/>
        </w:rPr>
      </w:pPr>
    </w:p>
    <w:p w14:paraId="1B5DB082" w14:textId="77777777" w:rsidR="00B62694" w:rsidRPr="006257B2" w:rsidRDefault="00B62694" w:rsidP="00B62694">
      <w:pPr>
        <w:autoSpaceDE w:val="0"/>
        <w:autoSpaceDN w:val="0"/>
        <w:adjustRightInd w:val="0"/>
        <w:ind w:right="20"/>
        <w:jc w:val="center"/>
        <w:rPr>
          <w:color w:val="000000"/>
        </w:rPr>
      </w:pPr>
      <w:r w:rsidRPr="006257B2">
        <w:rPr>
          <w:color w:val="000000"/>
        </w:rPr>
        <w:t>OR</w:t>
      </w:r>
    </w:p>
    <w:p w14:paraId="744939D3" w14:textId="77777777" w:rsidR="00B62694" w:rsidRPr="006257B2" w:rsidRDefault="00B62694" w:rsidP="00B62694">
      <w:pPr>
        <w:ind w:right="20"/>
        <w:rPr>
          <w:bCs/>
          <w:color w:val="000000"/>
        </w:rPr>
      </w:pPr>
      <w:proofErr w:type="spellStart"/>
      <w:r w:rsidRPr="006257B2">
        <w:t>Mr</w:t>
      </w:r>
      <w:proofErr w:type="spellEnd"/>
      <w:r w:rsidRPr="006257B2">
        <w:t>/</w:t>
      </w:r>
      <w:proofErr w:type="spellStart"/>
      <w:r w:rsidRPr="006257B2">
        <w:t>Mrs</w:t>
      </w:r>
      <w:proofErr w:type="spellEnd"/>
      <w:r w:rsidRPr="006257B2">
        <w:t>/</w:t>
      </w:r>
      <w:proofErr w:type="spellStart"/>
      <w:r w:rsidRPr="006257B2">
        <w:t>Ms</w:t>
      </w:r>
      <w:proofErr w:type="spellEnd"/>
      <w:r w:rsidRPr="006257B2">
        <w:t xml:space="preserve"> [insert Name], son/wife/daughter of [insert Name], r/o [insert Address] CNIC # [insert Number] </w:t>
      </w:r>
      <w:r w:rsidRPr="006257B2">
        <w:rPr>
          <w:bCs/>
          <w:color w:val="000000"/>
        </w:rPr>
        <w:t>(hereinafter referred to as the “</w:t>
      </w:r>
      <w:r w:rsidRPr="006257B2">
        <w:rPr>
          <w:b/>
          <w:bCs/>
          <w:color w:val="000000"/>
        </w:rPr>
        <w:t>Vendor</w:t>
      </w:r>
      <w:r w:rsidRPr="006257B2">
        <w:rPr>
          <w:bCs/>
          <w:color w:val="000000"/>
        </w:rPr>
        <w:t>”, which expression shall, wherever the context so provides, include its successors, assigns, nominees and agents) of the first part.</w:t>
      </w:r>
    </w:p>
    <w:p w14:paraId="383C423F" w14:textId="77777777" w:rsidR="00B62694" w:rsidRPr="006257B2" w:rsidRDefault="00B62694" w:rsidP="00B62694">
      <w:pPr>
        <w:autoSpaceDE w:val="0"/>
        <w:autoSpaceDN w:val="0"/>
        <w:adjustRightInd w:val="0"/>
        <w:ind w:right="20"/>
        <w:jc w:val="center"/>
        <w:rPr>
          <w:b/>
          <w:color w:val="000000"/>
        </w:rPr>
      </w:pPr>
    </w:p>
    <w:p w14:paraId="7AC6489E" w14:textId="77777777" w:rsidR="00B62694" w:rsidRPr="006257B2" w:rsidRDefault="00B62694" w:rsidP="00B62694">
      <w:pPr>
        <w:autoSpaceDE w:val="0"/>
        <w:autoSpaceDN w:val="0"/>
        <w:adjustRightInd w:val="0"/>
        <w:ind w:right="20"/>
        <w:jc w:val="center"/>
        <w:rPr>
          <w:b/>
          <w:color w:val="000000"/>
        </w:rPr>
      </w:pPr>
      <w:r w:rsidRPr="006257B2">
        <w:rPr>
          <w:b/>
          <w:color w:val="000000"/>
        </w:rPr>
        <w:t>AND</w:t>
      </w:r>
    </w:p>
    <w:p w14:paraId="23DCDE85" w14:textId="77777777" w:rsidR="00B62694" w:rsidRPr="006257B2" w:rsidRDefault="00B62694" w:rsidP="00B62694">
      <w:pPr>
        <w:autoSpaceDE w:val="0"/>
        <w:autoSpaceDN w:val="0"/>
        <w:adjustRightInd w:val="0"/>
        <w:ind w:right="20"/>
        <w:rPr>
          <w:bCs/>
          <w:color w:val="000000"/>
        </w:rPr>
      </w:pPr>
      <w:r w:rsidRPr="006257B2">
        <w:rPr>
          <w:bCs/>
          <w:color w:val="000000"/>
        </w:rPr>
        <w:t>M/s [insert Name], a public/private company incorporated under the Companies Ordinance, 1984, having its registered office at [insert Address] through its [insert Designation], Mr./Mrs./Ms. [insert Name];</w:t>
      </w:r>
    </w:p>
    <w:p w14:paraId="6B515760" w14:textId="77777777" w:rsidR="00B62694" w:rsidRPr="006257B2" w:rsidRDefault="00B62694" w:rsidP="00B62694">
      <w:pPr>
        <w:autoSpaceDE w:val="0"/>
        <w:autoSpaceDN w:val="0"/>
        <w:adjustRightInd w:val="0"/>
        <w:ind w:right="20"/>
        <w:jc w:val="center"/>
        <w:rPr>
          <w:color w:val="000000"/>
        </w:rPr>
      </w:pPr>
      <w:r w:rsidRPr="006257B2">
        <w:rPr>
          <w:color w:val="000000"/>
        </w:rPr>
        <w:t>OR</w:t>
      </w:r>
    </w:p>
    <w:p w14:paraId="2A91ED85" w14:textId="77777777" w:rsidR="00B62694" w:rsidRPr="006257B2" w:rsidRDefault="00B62694" w:rsidP="00B62694">
      <w:pPr>
        <w:autoSpaceDE w:val="0"/>
        <w:autoSpaceDN w:val="0"/>
        <w:adjustRightInd w:val="0"/>
        <w:ind w:right="20"/>
        <w:rPr>
          <w:bCs/>
          <w:color w:val="000000"/>
        </w:rPr>
      </w:pPr>
      <w:r w:rsidRPr="006257B2">
        <w:rPr>
          <w:bCs/>
          <w:color w:val="000000"/>
        </w:rPr>
        <w:t xml:space="preserve">M/s [insert Name], a partnership concern of </w:t>
      </w:r>
      <w:proofErr w:type="spellStart"/>
      <w:r w:rsidRPr="006257B2">
        <w:rPr>
          <w:bCs/>
          <w:color w:val="000000"/>
        </w:rPr>
        <w:t>Mr</w:t>
      </w:r>
      <w:proofErr w:type="spellEnd"/>
      <w:r w:rsidRPr="006257B2">
        <w:rPr>
          <w:bCs/>
          <w:color w:val="000000"/>
        </w:rPr>
        <w:t>/</w:t>
      </w:r>
      <w:proofErr w:type="spellStart"/>
      <w:r w:rsidRPr="006257B2">
        <w:rPr>
          <w:bCs/>
          <w:color w:val="000000"/>
        </w:rPr>
        <w:t>Mrs</w:t>
      </w:r>
      <w:proofErr w:type="spellEnd"/>
      <w:r w:rsidRPr="006257B2">
        <w:rPr>
          <w:bCs/>
          <w:color w:val="000000"/>
        </w:rPr>
        <w:t>/</w:t>
      </w:r>
      <w:proofErr w:type="spellStart"/>
      <w:r w:rsidRPr="006257B2">
        <w:rPr>
          <w:bCs/>
          <w:color w:val="000000"/>
        </w:rPr>
        <w:t>Ms</w:t>
      </w:r>
      <w:proofErr w:type="spellEnd"/>
      <w:r w:rsidRPr="006257B2">
        <w:rPr>
          <w:bCs/>
          <w:color w:val="000000"/>
        </w:rPr>
        <w:t xml:space="preserve"> [insert Name] and </w:t>
      </w:r>
      <w:proofErr w:type="spellStart"/>
      <w:r w:rsidRPr="006257B2">
        <w:rPr>
          <w:bCs/>
          <w:color w:val="000000"/>
        </w:rPr>
        <w:t>Mr</w:t>
      </w:r>
      <w:proofErr w:type="spellEnd"/>
      <w:r w:rsidRPr="006257B2">
        <w:rPr>
          <w:bCs/>
          <w:color w:val="000000"/>
        </w:rPr>
        <w:t>/</w:t>
      </w:r>
      <w:proofErr w:type="spellStart"/>
      <w:r w:rsidRPr="006257B2">
        <w:rPr>
          <w:bCs/>
          <w:color w:val="000000"/>
        </w:rPr>
        <w:t>Mrs</w:t>
      </w:r>
      <w:proofErr w:type="spellEnd"/>
      <w:r w:rsidRPr="006257B2">
        <w:rPr>
          <w:bCs/>
          <w:color w:val="000000"/>
        </w:rPr>
        <w:t>/</w:t>
      </w:r>
      <w:proofErr w:type="spellStart"/>
      <w:r w:rsidRPr="006257B2">
        <w:rPr>
          <w:bCs/>
          <w:color w:val="000000"/>
        </w:rPr>
        <w:t>Ms</w:t>
      </w:r>
      <w:proofErr w:type="spellEnd"/>
      <w:r w:rsidRPr="006257B2">
        <w:rPr>
          <w:bCs/>
          <w:color w:val="000000"/>
        </w:rPr>
        <w:t xml:space="preserve"> [insert Name], having its place of business at [insert Address] through its Partner, </w:t>
      </w:r>
      <w:proofErr w:type="spellStart"/>
      <w:r w:rsidRPr="006257B2">
        <w:rPr>
          <w:bCs/>
          <w:color w:val="000000"/>
        </w:rPr>
        <w:t>Mr</w:t>
      </w:r>
      <w:proofErr w:type="spellEnd"/>
      <w:r w:rsidRPr="006257B2">
        <w:rPr>
          <w:bCs/>
          <w:color w:val="000000"/>
        </w:rPr>
        <w:t>/</w:t>
      </w:r>
      <w:proofErr w:type="spellStart"/>
      <w:r w:rsidRPr="006257B2">
        <w:rPr>
          <w:bCs/>
          <w:color w:val="000000"/>
        </w:rPr>
        <w:t>Mrs</w:t>
      </w:r>
      <w:proofErr w:type="spellEnd"/>
      <w:r w:rsidRPr="006257B2">
        <w:rPr>
          <w:bCs/>
          <w:color w:val="000000"/>
        </w:rPr>
        <w:t>/</w:t>
      </w:r>
      <w:proofErr w:type="spellStart"/>
      <w:r w:rsidRPr="006257B2">
        <w:rPr>
          <w:bCs/>
          <w:color w:val="000000"/>
        </w:rPr>
        <w:t>Ms</w:t>
      </w:r>
      <w:proofErr w:type="spellEnd"/>
      <w:r w:rsidRPr="006257B2">
        <w:rPr>
          <w:bCs/>
          <w:color w:val="000000"/>
        </w:rPr>
        <w:t xml:space="preserve"> [insert Name];</w:t>
      </w:r>
    </w:p>
    <w:p w14:paraId="3B51D3AB" w14:textId="77777777" w:rsidR="00B62694" w:rsidRPr="006257B2" w:rsidRDefault="00B62694" w:rsidP="00B62694">
      <w:pPr>
        <w:autoSpaceDE w:val="0"/>
        <w:autoSpaceDN w:val="0"/>
        <w:adjustRightInd w:val="0"/>
        <w:ind w:right="20"/>
        <w:jc w:val="center"/>
        <w:rPr>
          <w:color w:val="000000"/>
        </w:rPr>
      </w:pPr>
      <w:r w:rsidRPr="006257B2">
        <w:rPr>
          <w:color w:val="000000"/>
        </w:rPr>
        <w:t>OR</w:t>
      </w:r>
    </w:p>
    <w:p w14:paraId="4D32247B" w14:textId="77777777" w:rsidR="00B62694" w:rsidRPr="006257B2" w:rsidRDefault="00B62694" w:rsidP="00B62694">
      <w:pPr>
        <w:autoSpaceDE w:val="0"/>
        <w:autoSpaceDN w:val="0"/>
        <w:adjustRightInd w:val="0"/>
        <w:ind w:right="20"/>
        <w:rPr>
          <w:bCs/>
          <w:color w:val="000000"/>
        </w:rPr>
      </w:pPr>
      <w:r w:rsidRPr="006257B2">
        <w:rPr>
          <w:bCs/>
          <w:color w:val="000000"/>
        </w:rPr>
        <w:t xml:space="preserve">M/s [insert Name], a sole proprietorship concern of </w:t>
      </w:r>
      <w:proofErr w:type="spellStart"/>
      <w:r w:rsidRPr="006257B2">
        <w:rPr>
          <w:bCs/>
          <w:color w:val="000000"/>
        </w:rPr>
        <w:t>Mr</w:t>
      </w:r>
      <w:proofErr w:type="spellEnd"/>
      <w:r w:rsidRPr="006257B2">
        <w:rPr>
          <w:bCs/>
          <w:color w:val="000000"/>
        </w:rPr>
        <w:t>/</w:t>
      </w:r>
      <w:proofErr w:type="spellStart"/>
      <w:r w:rsidRPr="006257B2">
        <w:rPr>
          <w:bCs/>
          <w:color w:val="000000"/>
        </w:rPr>
        <w:t>Mrs</w:t>
      </w:r>
      <w:proofErr w:type="spellEnd"/>
      <w:r w:rsidRPr="006257B2">
        <w:rPr>
          <w:bCs/>
          <w:color w:val="000000"/>
        </w:rPr>
        <w:t>/</w:t>
      </w:r>
      <w:proofErr w:type="spellStart"/>
      <w:r w:rsidRPr="006257B2">
        <w:rPr>
          <w:bCs/>
          <w:color w:val="000000"/>
        </w:rPr>
        <w:t>Ms</w:t>
      </w:r>
      <w:proofErr w:type="spellEnd"/>
      <w:r w:rsidRPr="006257B2">
        <w:rPr>
          <w:bCs/>
          <w:color w:val="000000"/>
        </w:rPr>
        <w:t xml:space="preserve"> [insert Name], having its place of business at [insert Address] through </w:t>
      </w:r>
      <w:proofErr w:type="spellStart"/>
      <w:r w:rsidRPr="006257B2">
        <w:rPr>
          <w:bCs/>
          <w:color w:val="000000"/>
        </w:rPr>
        <w:t>Mr</w:t>
      </w:r>
      <w:proofErr w:type="spellEnd"/>
      <w:r w:rsidRPr="006257B2">
        <w:rPr>
          <w:bCs/>
          <w:color w:val="000000"/>
        </w:rPr>
        <w:t>/</w:t>
      </w:r>
      <w:proofErr w:type="spellStart"/>
      <w:r w:rsidRPr="006257B2">
        <w:rPr>
          <w:bCs/>
          <w:color w:val="000000"/>
        </w:rPr>
        <w:t>Mrs</w:t>
      </w:r>
      <w:proofErr w:type="spellEnd"/>
      <w:r w:rsidRPr="006257B2">
        <w:rPr>
          <w:bCs/>
          <w:color w:val="000000"/>
        </w:rPr>
        <w:t>/</w:t>
      </w:r>
      <w:proofErr w:type="spellStart"/>
      <w:r w:rsidRPr="006257B2">
        <w:rPr>
          <w:bCs/>
          <w:color w:val="000000"/>
        </w:rPr>
        <w:t>Ms</w:t>
      </w:r>
      <w:proofErr w:type="spellEnd"/>
      <w:r w:rsidRPr="006257B2">
        <w:rPr>
          <w:bCs/>
          <w:color w:val="000000"/>
        </w:rPr>
        <w:t xml:space="preserve"> [insert Name];</w:t>
      </w:r>
    </w:p>
    <w:p w14:paraId="17AE68F7" w14:textId="77777777" w:rsidR="00B62694" w:rsidRPr="006257B2" w:rsidRDefault="00B62694" w:rsidP="00B62694">
      <w:pPr>
        <w:autoSpaceDE w:val="0"/>
        <w:autoSpaceDN w:val="0"/>
        <w:adjustRightInd w:val="0"/>
        <w:ind w:right="20"/>
        <w:jc w:val="center"/>
        <w:rPr>
          <w:color w:val="000000"/>
        </w:rPr>
      </w:pPr>
    </w:p>
    <w:p w14:paraId="18FD7CE3" w14:textId="77777777" w:rsidR="00B62694" w:rsidRPr="006257B2" w:rsidRDefault="00B62694" w:rsidP="00B62694">
      <w:pPr>
        <w:autoSpaceDE w:val="0"/>
        <w:autoSpaceDN w:val="0"/>
        <w:adjustRightInd w:val="0"/>
        <w:ind w:right="20"/>
        <w:jc w:val="center"/>
        <w:rPr>
          <w:color w:val="000000"/>
        </w:rPr>
      </w:pPr>
      <w:r w:rsidRPr="006257B2">
        <w:rPr>
          <w:color w:val="000000"/>
        </w:rPr>
        <w:t>OR</w:t>
      </w:r>
    </w:p>
    <w:p w14:paraId="4FACC9EF" w14:textId="77777777" w:rsidR="00B62694" w:rsidRPr="006257B2" w:rsidRDefault="00B62694" w:rsidP="00B62694">
      <w:pPr>
        <w:autoSpaceDE w:val="0"/>
        <w:autoSpaceDN w:val="0"/>
        <w:adjustRightInd w:val="0"/>
        <w:ind w:right="20"/>
        <w:rPr>
          <w:bCs/>
          <w:color w:val="000000"/>
        </w:rPr>
      </w:pPr>
      <w:proofErr w:type="spellStart"/>
      <w:r w:rsidRPr="006257B2">
        <w:rPr>
          <w:bCs/>
          <w:color w:val="000000"/>
        </w:rPr>
        <w:lastRenderedPageBreak/>
        <w:t>Mr</w:t>
      </w:r>
      <w:proofErr w:type="spellEnd"/>
      <w:r w:rsidRPr="006257B2">
        <w:rPr>
          <w:bCs/>
          <w:color w:val="000000"/>
        </w:rPr>
        <w:t>/</w:t>
      </w:r>
      <w:proofErr w:type="spellStart"/>
      <w:r w:rsidRPr="006257B2">
        <w:rPr>
          <w:bCs/>
          <w:color w:val="000000"/>
        </w:rPr>
        <w:t>Mrs</w:t>
      </w:r>
      <w:proofErr w:type="spellEnd"/>
      <w:r w:rsidRPr="006257B2">
        <w:rPr>
          <w:bCs/>
          <w:color w:val="000000"/>
        </w:rPr>
        <w:t>/</w:t>
      </w:r>
      <w:proofErr w:type="spellStart"/>
      <w:r w:rsidRPr="006257B2">
        <w:rPr>
          <w:bCs/>
          <w:color w:val="000000"/>
        </w:rPr>
        <w:t>Ms</w:t>
      </w:r>
      <w:proofErr w:type="spellEnd"/>
      <w:r w:rsidRPr="006257B2">
        <w:rPr>
          <w:bCs/>
          <w:color w:val="000000"/>
        </w:rPr>
        <w:t xml:space="preserve"> [insert Name], son/wife/daughter of [insert Name], r/o [insert Address] CNIC # [insert Number] (hereinafter referred to as the “</w:t>
      </w:r>
      <w:r w:rsidRPr="006257B2">
        <w:rPr>
          <w:b/>
          <w:bCs/>
          <w:color w:val="000000"/>
        </w:rPr>
        <w:t>buyer</w:t>
      </w:r>
      <w:r w:rsidRPr="006257B2">
        <w:rPr>
          <w:bCs/>
          <w:color w:val="000000"/>
        </w:rPr>
        <w:t>”, which expression shall, wherever the</w:t>
      </w:r>
    </w:p>
    <w:p w14:paraId="32CBBBE1" w14:textId="77777777" w:rsidR="00B62694" w:rsidRPr="006257B2" w:rsidRDefault="00B62694" w:rsidP="00B62694">
      <w:pPr>
        <w:autoSpaceDE w:val="0"/>
        <w:autoSpaceDN w:val="0"/>
        <w:adjustRightInd w:val="0"/>
        <w:ind w:right="20"/>
        <w:rPr>
          <w:bCs/>
          <w:color w:val="000000"/>
        </w:rPr>
      </w:pPr>
      <w:r w:rsidRPr="006257B2">
        <w:rPr>
          <w:bCs/>
          <w:color w:val="000000"/>
        </w:rPr>
        <w:t>context so provides, include its successors, assigns, nominees and agents) of the second part.</w:t>
      </w:r>
    </w:p>
    <w:p w14:paraId="4CF36959" w14:textId="77777777" w:rsidR="00B62694" w:rsidRPr="006257B2" w:rsidRDefault="00B62694" w:rsidP="00B62694">
      <w:pPr>
        <w:autoSpaceDE w:val="0"/>
        <w:autoSpaceDN w:val="0"/>
        <w:adjustRightInd w:val="0"/>
        <w:rPr>
          <w:bCs/>
          <w:color w:val="333333"/>
        </w:rPr>
      </w:pPr>
    </w:p>
    <w:p w14:paraId="311D6788" w14:textId="77777777" w:rsidR="00B62694" w:rsidRPr="006257B2" w:rsidRDefault="00B62694" w:rsidP="00B62694">
      <w:pPr>
        <w:autoSpaceDE w:val="0"/>
        <w:autoSpaceDN w:val="0"/>
        <w:adjustRightInd w:val="0"/>
        <w:rPr>
          <w:bCs/>
          <w:color w:val="333333"/>
        </w:rPr>
      </w:pPr>
      <w:r w:rsidRPr="006257B2">
        <w:rPr>
          <w:bCs/>
          <w:color w:val="333333"/>
        </w:rPr>
        <w:t>(The Vendor and the Buyer  are hereinafter collectively referred to as the “Parties”, and individually as the “Party”).</w:t>
      </w:r>
    </w:p>
    <w:p w14:paraId="7EF53FA1" w14:textId="77777777" w:rsidR="00B62694" w:rsidRPr="006257B2" w:rsidRDefault="00B62694" w:rsidP="00B62694">
      <w:pPr>
        <w:ind w:right="20"/>
        <w:rPr>
          <w:bCs/>
          <w:color w:val="333333"/>
        </w:rPr>
      </w:pPr>
      <w:r w:rsidRPr="006257B2">
        <w:rPr>
          <w:b/>
          <w:bCs/>
          <w:color w:val="333333"/>
        </w:rPr>
        <w:t>WHEREAS</w:t>
      </w:r>
      <w:r w:rsidRPr="006257B2">
        <w:rPr>
          <w:bCs/>
          <w:color w:val="333333"/>
        </w:rPr>
        <w:t xml:space="preserve"> the vendor is engaged in the business of manufacturing ___________ under the name and style of ________________ at _____________________.</w:t>
      </w:r>
    </w:p>
    <w:p w14:paraId="21970724" w14:textId="77777777" w:rsidR="00B62694" w:rsidRPr="006257B2" w:rsidRDefault="00B62694" w:rsidP="00B62694">
      <w:pPr>
        <w:ind w:right="20"/>
        <w:rPr>
          <w:bCs/>
          <w:color w:val="333333"/>
        </w:rPr>
      </w:pPr>
    </w:p>
    <w:p w14:paraId="39F9A919" w14:textId="77777777" w:rsidR="00B62694" w:rsidRPr="006257B2" w:rsidRDefault="00B62694" w:rsidP="00B62694">
      <w:pPr>
        <w:ind w:right="20"/>
        <w:rPr>
          <w:bCs/>
          <w:color w:val="333333"/>
        </w:rPr>
      </w:pPr>
      <w:r w:rsidRPr="006257B2">
        <w:rPr>
          <w:b/>
          <w:bCs/>
          <w:color w:val="333333"/>
        </w:rPr>
        <w:t>AND WHEREAS</w:t>
      </w:r>
      <w:r w:rsidRPr="006257B2">
        <w:rPr>
          <w:bCs/>
          <w:color w:val="333333"/>
        </w:rPr>
        <w:t xml:space="preserve"> the vendor is the sole owner to the exclusion of others of patent specified in schedule I hereto by virtue of Patent Number______________ granted in his/its favor by the Intellectual Property Organization of Pakistan vide order dated_______________ (hereinafter the “Patent”)</w:t>
      </w:r>
    </w:p>
    <w:p w14:paraId="39D906B0" w14:textId="77777777" w:rsidR="00B62694" w:rsidRPr="006257B2" w:rsidRDefault="00B62694" w:rsidP="00B62694">
      <w:pPr>
        <w:ind w:right="20"/>
        <w:rPr>
          <w:bCs/>
          <w:color w:val="333333"/>
        </w:rPr>
      </w:pPr>
      <w:r w:rsidRPr="006257B2">
        <w:rPr>
          <w:b/>
          <w:bCs/>
          <w:color w:val="333333"/>
        </w:rPr>
        <w:t>AND WHEREAS</w:t>
      </w:r>
      <w:r w:rsidRPr="006257B2">
        <w:rPr>
          <w:bCs/>
          <w:color w:val="333333"/>
        </w:rPr>
        <w:t xml:space="preserve"> the patent is in respect of the improvements made by the vendor on the inventions referred to in the said patent and invention in connection with the manufacture of _____________________ (write name of the product such as a medicine or a machine).</w:t>
      </w:r>
    </w:p>
    <w:p w14:paraId="55E26946" w14:textId="77777777" w:rsidR="00B62694" w:rsidRPr="006257B2" w:rsidRDefault="00B62694" w:rsidP="00B62694">
      <w:pPr>
        <w:ind w:right="20"/>
        <w:rPr>
          <w:bCs/>
          <w:color w:val="333333"/>
        </w:rPr>
      </w:pPr>
    </w:p>
    <w:p w14:paraId="69ED8C60" w14:textId="77777777" w:rsidR="00B62694" w:rsidRPr="006257B2" w:rsidRDefault="00B62694" w:rsidP="00B62694">
      <w:pPr>
        <w:ind w:right="20"/>
        <w:rPr>
          <w:bCs/>
          <w:color w:val="333333"/>
        </w:rPr>
      </w:pPr>
      <w:r w:rsidRPr="006257B2">
        <w:rPr>
          <w:b/>
          <w:bCs/>
          <w:color w:val="333333"/>
        </w:rPr>
        <w:t>AND WHEREAS</w:t>
      </w:r>
      <w:r w:rsidRPr="006257B2">
        <w:rPr>
          <w:bCs/>
          <w:color w:val="333333"/>
        </w:rPr>
        <w:t xml:space="preserve"> the vendor intends to sell the above stated patent and the buyer has shown interest in buying the patent.</w:t>
      </w:r>
    </w:p>
    <w:p w14:paraId="592F38EF" w14:textId="77777777" w:rsidR="00B62694" w:rsidRPr="006257B2" w:rsidRDefault="00B62694" w:rsidP="00B62694">
      <w:pPr>
        <w:ind w:right="20"/>
        <w:rPr>
          <w:bCs/>
          <w:color w:val="333333"/>
        </w:rPr>
      </w:pPr>
    </w:p>
    <w:p w14:paraId="03A7FE8C" w14:textId="77777777" w:rsidR="00B62694" w:rsidRPr="006257B2" w:rsidRDefault="00B62694" w:rsidP="00B62694">
      <w:pPr>
        <w:ind w:right="20"/>
        <w:rPr>
          <w:bCs/>
          <w:color w:val="333333"/>
        </w:rPr>
      </w:pPr>
      <w:r w:rsidRPr="006257B2">
        <w:rPr>
          <w:b/>
          <w:bCs/>
          <w:color w:val="333333"/>
        </w:rPr>
        <w:t>NOWTHEREOFRE</w:t>
      </w:r>
      <w:r w:rsidRPr="006257B2">
        <w:rPr>
          <w:bCs/>
          <w:color w:val="333333"/>
        </w:rPr>
        <w:t xml:space="preserve"> the parties hereby agree as follows:</w:t>
      </w:r>
    </w:p>
    <w:p w14:paraId="5EDCEC8B" w14:textId="77777777" w:rsidR="00B62694" w:rsidRPr="006257B2" w:rsidRDefault="00B62694" w:rsidP="00B62694">
      <w:pPr>
        <w:ind w:right="20"/>
        <w:rPr>
          <w:bCs/>
          <w:color w:val="333333"/>
        </w:rPr>
      </w:pPr>
    </w:p>
    <w:p w14:paraId="1F42DDC5" w14:textId="6F85BF3D" w:rsidR="00B62694" w:rsidRPr="006257B2" w:rsidRDefault="00B62694" w:rsidP="006257B2">
      <w:pPr>
        <w:pStyle w:val="ListParagraph"/>
        <w:numPr>
          <w:ilvl w:val="0"/>
          <w:numId w:val="20"/>
        </w:numPr>
        <w:spacing w:before="0" w:after="0"/>
        <w:ind w:left="360" w:right="20"/>
        <w:rPr>
          <w:b/>
        </w:rPr>
      </w:pPr>
      <w:r w:rsidRPr="006257B2">
        <w:rPr>
          <w:b/>
        </w:rPr>
        <w:t>Sale of Patent</w:t>
      </w:r>
    </w:p>
    <w:p w14:paraId="0D6EE489" w14:textId="3A2236A7" w:rsidR="00B62694" w:rsidRPr="006257B2" w:rsidRDefault="00B62694" w:rsidP="00B62694">
      <w:pPr>
        <w:pStyle w:val="ListParagraph"/>
        <w:numPr>
          <w:ilvl w:val="0"/>
          <w:numId w:val="22"/>
        </w:numPr>
        <w:spacing w:before="0" w:after="0"/>
        <w:ind w:left="360" w:right="20" w:hanging="180"/>
      </w:pPr>
      <w:r w:rsidRPr="006257B2">
        <w:t>The vendor shall sell and the buyer shall by:</w:t>
      </w:r>
    </w:p>
    <w:p w14:paraId="72422259" w14:textId="77777777" w:rsidR="00B62694" w:rsidRPr="006257B2" w:rsidRDefault="00B62694" w:rsidP="00B62694">
      <w:pPr>
        <w:pStyle w:val="ListParagraph"/>
        <w:numPr>
          <w:ilvl w:val="0"/>
          <w:numId w:val="21"/>
        </w:numPr>
        <w:spacing w:before="0" w:after="0"/>
        <w:ind w:right="20"/>
      </w:pPr>
      <w:r w:rsidRPr="006257B2">
        <w:t xml:space="preserve">The patent bearing No.____________ granted in </w:t>
      </w:r>
      <w:proofErr w:type="spellStart"/>
      <w:r w:rsidRPr="006257B2">
        <w:t>favour</w:t>
      </w:r>
      <w:proofErr w:type="spellEnd"/>
      <w:r w:rsidRPr="006257B2">
        <w:t xml:space="preserve"> of the vendor in respect of an invention of_________________(name of the product) more specifically mentioned in schedule-I to this agreement.</w:t>
      </w:r>
    </w:p>
    <w:p w14:paraId="6E2CB494" w14:textId="77777777" w:rsidR="00B62694" w:rsidRPr="006257B2" w:rsidRDefault="00B62694" w:rsidP="00B62694">
      <w:pPr>
        <w:pStyle w:val="ListParagraph"/>
        <w:numPr>
          <w:ilvl w:val="0"/>
          <w:numId w:val="21"/>
        </w:numPr>
        <w:spacing w:before="0" w:after="0"/>
        <w:ind w:right="20"/>
      </w:pPr>
      <w:r w:rsidRPr="006257B2">
        <w:t>The benefit of the improvement and all rights and interests on the inventions as referred in the patent.</w:t>
      </w:r>
    </w:p>
    <w:p w14:paraId="44188288" w14:textId="77777777" w:rsidR="00B62694" w:rsidRPr="006257B2" w:rsidRDefault="00B62694" w:rsidP="00B62694">
      <w:pPr>
        <w:pStyle w:val="ListParagraph"/>
        <w:numPr>
          <w:ilvl w:val="0"/>
          <w:numId w:val="21"/>
        </w:numPr>
        <w:spacing w:before="0" w:after="0"/>
        <w:ind w:right="20"/>
      </w:pPr>
      <w:r w:rsidRPr="006257B2">
        <w:t>The benefit of all future inventions which the vendor may make in respect of the patented product.</w:t>
      </w:r>
    </w:p>
    <w:p w14:paraId="7B54837A" w14:textId="77777777" w:rsidR="00B62694" w:rsidRPr="006257B2" w:rsidRDefault="00B62694" w:rsidP="00B62694">
      <w:pPr>
        <w:pStyle w:val="ListParagraph"/>
        <w:numPr>
          <w:ilvl w:val="0"/>
          <w:numId w:val="21"/>
        </w:numPr>
        <w:spacing w:before="0" w:after="0"/>
        <w:ind w:right="20"/>
      </w:pPr>
      <w:r w:rsidRPr="006257B2">
        <w:t>The right, title and interest to apply for and get any further local or foreign patents of the patented product and such further inventions as started above.</w:t>
      </w:r>
    </w:p>
    <w:p w14:paraId="7444EAFC" w14:textId="77777777" w:rsidR="00B62694" w:rsidRPr="006257B2" w:rsidRDefault="00B62694" w:rsidP="00B62694">
      <w:pPr>
        <w:pStyle w:val="ListParagraph"/>
        <w:ind w:left="1440" w:right="20"/>
      </w:pPr>
    </w:p>
    <w:p w14:paraId="43FD446E" w14:textId="23755C56" w:rsidR="00B62694" w:rsidRPr="006257B2" w:rsidRDefault="00B62694" w:rsidP="00B62694">
      <w:pPr>
        <w:pStyle w:val="ListParagraph"/>
        <w:numPr>
          <w:ilvl w:val="0"/>
          <w:numId w:val="20"/>
        </w:numPr>
        <w:spacing w:before="0" w:after="0"/>
        <w:ind w:left="360" w:right="20"/>
        <w:rPr>
          <w:b/>
        </w:rPr>
      </w:pPr>
      <w:r w:rsidRPr="006257B2">
        <w:rPr>
          <w:b/>
        </w:rPr>
        <w:t>Consideration for Sale</w:t>
      </w:r>
    </w:p>
    <w:p w14:paraId="6637181C" w14:textId="77777777" w:rsidR="00B62694" w:rsidRPr="006257B2" w:rsidRDefault="00B62694" w:rsidP="00B62694">
      <w:pPr>
        <w:ind w:right="20"/>
      </w:pPr>
      <w:r w:rsidRPr="006257B2">
        <w:t xml:space="preserve">In consideration of the sale of the patent unto the buyer the buyer has agreed to make lump sum payment of Rs.______________ to the vendor through cross </w:t>
      </w:r>
      <w:proofErr w:type="spellStart"/>
      <w:r w:rsidRPr="006257B2">
        <w:t>cheque</w:t>
      </w:r>
      <w:proofErr w:type="spellEnd"/>
      <w:r w:rsidRPr="006257B2">
        <w:t xml:space="preserve">/pay order/demand draft (enter the relevant mode of payment). The vendor hereby acknowledges the receipt of the entire consideration from the buyer vide cross </w:t>
      </w:r>
      <w:proofErr w:type="spellStart"/>
      <w:r w:rsidRPr="006257B2">
        <w:t>cheque</w:t>
      </w:r>
      <w:proofErr w:type="spellEnd"/>
      <w:r w:rsidRPr="006257B2">
        <w:t>/pay order/demand draft No._______________ and there remains nothing outstanding to be settled between the parties.</w:t>
      </w:r>
    </w:p>
    <w:p w14:paraId="50C398F2" w14:textId="77777777" w:rsidR="00B62694" w:rsidRPr="006257B2" w:rsidRDefault="00B62694" w:rsidP="00B62694">
      <w:pPr>
        <w:pStyle w:val="ListParagraph"/>
        <w:numPr>
          <w:ilvl w:val="0"/>
          <w:numId w:val="20"/>
        </w:numPr>
        <w:spacing w:before="0" w:after="0"/>
        <w:ind w:left="360" w:right="20"/>
        <w:rPr>
          <w:b/>
        </w:rPr>
      </w:pPr>
      <w:r w:rsidRPr="006257B2">
        <w:rPr>
          <w:b/>
        </w:rPr>
        <w:t>Vendor to inform Buyer</w:t>
      </w:r>
    </w:p>
    <w:p w14:paraId="7ACF6B54" w14:textId="77777777" w:rsidR="00B62694" w:rsidRPr="006257B2" w:rsidRDefault="00B62694" w:rsidP="00B62694">
      <w:pPr>
        <w:pStyle w:val="ListParagraph"/>
        <w:ind w:left="784"/>
        <w:rPr>
          <w:b/>
        </w:rPr>
      </w:pPr>
    </w:p>
    <w:p w14:paraId="0255798B" w14:textId="77777777" w:rsidR="00B62694" w:rsidRPr="006257B2" w:rsidRDefault="00B62694" w:rsidP="00B62694">
      <w:pPr>
        <w:ind w:right="20"/>
      </w:pPr>
      <w:r w:rsidRPr="006257B2">
        <w:lastRenderedPageBreak/>
        <w:t>The buyer or his/its successors in interest or assigns as the case may be shall be informed by the vendor from time to time as to the improvements and further inventions in relation to the patented product and shall be provided with full disclosure as to the exact way of working and using the same. The vendor hereby undertakes to do all acts and deeds that are deemed necessary to enable the buyer to obtain the patents for such improvements and further inventions as the case may be.</w:t>
      </w:r>
    </w:p>
    <w:p w14:paraId="24247F12" w14:textId="77777777" w:rsidR="00B62694" w:rsidRPr="006257B2" w:rsidRDefault="00B62694" w:rsidP="00B62694">
      <w:pPr>
        <w:autoSpaceDE w:val="0"/>
        <w:autoSpaceDN w:val="0"/>
        <w:adjustRightInd w:val="0"/>
        <w:ind w:right="20"/>
      </w:pPr>
    </w:p>
    <w:p w14:paraId="51392D52" w14:textId="584ED158" w:rsidR="00B62694" w:rsidRPr="006257B2" w:rsidRDefault="00B62694" w:rsidP="006257B2">
      <w:pPr>
        <w:pStyle w:val="ListParagraph"/>
        <w:numPr>
          <w:ilvl w:val="0"/>
          <w:numId w:val="20"/>
        </w:numPr>
        <w:spacing w:before="0" w:after="0"/>
        <w:ind w:left="360" w:right="20"/>
        <w:rPr>
          <w:b/>
        </w:rPr>
      </w:pPr>
      <w:r w:rsidRPr="006257B2">
        <w:rPr>
          <w:b/>
        </w:rPr>
        <w:t>Representations and Warranties</w:t>
      </w:r>
    </w:p>
    <w:p w14:paraId="3C0F0FC0" w14:textId="510BDF02" w:rsidR="00B62694" w:rsidRPr="006257B2" w:rsidRDefault="00B62694" w:rsidP="00B62694">
      <w:pPr>
        <w:pStyle w:val="ListParagraph"/>
        <w:numPr>
          <w:ilvl w:val="0"/>
          <w:numId w:val="23"/>
        </w:numPr>
        <w:ind w:left="360" w:right="20" w:firstLine="0"/>
      </w:pPr>
      <w:r w:rsidRPr="006257B2">
        <w:t>The Vendor represents and warrants to the buyer:</w:t>
      </w:r>
      <w:bookmarkStart w:id="7" w:name="_GoBack"/>
      <w:bookmarkEnd w:id="7"/>
    </w:p>
    <w:p w14:paraId="28DC0328" w14:textId="77777777" w:rsidR="00B62694" w:rsidRPr="006257B2" w:rsidRDefault="00B62694" w:rsidP="006257B2">
      <w:pPr>
        <w:ind w:left="720" w:right="20"/>
      </w:pPr>
      <w:proofErr w:type="spellStart"/>
      <w:r w:rsidRPr="006257B2">
        <w:t>i</w:t>
      </w:r>
      <w:proofErr w:type="spellEnd"/>
      <w:r w:rsidRPr="006257B2">
        <w:t>. that the Vendor has the right, power and authority to enter into this Agreement;</w:t>
      </w:r>
    </w:p>
    <w:p w14:paraId="1B71D72C" w14:textId="77777777" w:rsidR="00B62694" w:rsidRPr="006257B2" w:rsidRDefault="00B62694" w:rsidP="006257B2">
      <w:pPr>
        <w:ind w:left="720" w:right="20"/>
      </w:pPr>
      <w:r w:rsidRPr="006257B2">
        <w:t>ii. that the Vendor is the exclusive owner of all right, title and interest, including all intellectual property rights, in the Patents;</w:t>
      </w:r>
    </w:p>
    <w:p w14:paraId="79586AF4" w14:textId="77777777" w:rsidR="00B62694" w:rsidRPr="006257B2" w:rsidRDefault="00B62694" w:rsidP="006257B2">
      <w:pPr>
        <w:ind w:left="720" w:right="20"/>
      </w:pPr>
      <w:r w:rsidRPr="006257B2">
        <w:t>iii. that the Patent is free of any liens, security interests, encumbrances or licenses;</w:t>
      </w:r>
    </w:p>
    <w:p w14:paraId="500C06C7" w14:textId="77777777" w:rsidR="00B62694" w:rsidRPr="006257B2" w:rsidRDefault="00B62694" w:rsidP="006257B2">
      <w:pPr>
        <w:ind w:left="720" w:right="20"/>
      </w:pPr>
      <w:r w:rsidRPr="006257B2">
        <w:t>iv. that the Patent do not infringe the rights of any person or entity;</w:t>
      </w:r>
    </w:p>
    <w:p w14:paraId="786CEF1C" w14:textId="77777777" w:rsidR="00B62694" w:rsidRPr="006257B2" w:rsidRDefault="00B62694" w:rsidP="006257B2">
      <w:pPr>
        <w:ind w:left="720" w:right="20"/>
      </w:pPr>
      <w:r w:rsidRPr="006257B2">
        <w:t>v. that there are no claims, pending or threatened, with respect to Vendor's rights in the Patent;</w:t>
      </w:r>
    </w:p>
    <w:p w14:paraId="061DF7D1" w14:textId="77777777" w:rsidR="00B62694" w:rsidRPr="006257B2" w:rsidRDefault="00B62694" w:rsidP="006257B2">
      <w:pPr>
        <w:ind w:left="720" w:right="20"/>
      </w:pPr>
      <w:r w:rsidRPr="006257B2">
        <w:t>vi. that the Vendor is not subject to any agreement, judgment or order inconsistent with the terms of this Agreement.</w:t>
      </w:r>
    </w:p>
    <w:p w14:paraId="46B8BD1B" w14:textId="77777777" w:rsidR="00B62694" w:rsidRPr="006257B2" w:rsidRDefault="00B62694" w:rsidP="00B62694">
      <w:pPr>
        <w:ind w:right="20"/>
      </w:pPr>
    </w:p>
    <w:p w14:paraId="5EAE758E" w14:textId="07DB4DD7" w:rsidR="00B62694" w:rsidRPr="006257B2" w:rsidRDefault="00B62694" w:rsidP="006257B2">
      <w:pPr>
        <w:pStyle w:val="ListParagraph"/>
        <w:numPr>
          <w:ilvl w:val="0"/>
          <w:numId w:val="20"/>
        </w:numPr>
        <w:spacing w:before="0" w:after="0"/>
        <w:ind w:left="360" w:right="20"/>
        <w:rPr>
          <w:b/>
        </w:rPr>
      </w:pPr>
      <w:r w:rsidRPr="006257B2">
        <w:t xml:space="preserve"> </w:t>
      </w:r>
      <w:r w:rsidRPr="006257B2">
        <w:rPr>
          <w:b/>
        </w:rPr>
        <w:t>Governing Law And Exclusive Jurisdiction</w:t>
      </w:r>
    </w:p>
    <w:p w14:paraId="774DCF8C" w14:textId="0345D719" w:rsidR="00B62694" w:rsidRDefault="00B62694" w:rsidP="00B62694">
      <w:pPr>
        <w:ind w:right="20"/>
      </w:pPr>
      <w:r w:rsidRPr="006257B2">
        <w:t>This Agreement in all respects be read and construed and shall operate as a contract, in conformity with the laws of Pakistan and the courts at [insert place] shall have exclusive jurisdiction for adjudicating any dispute arising hereunder.</w:t>
      </w:r>
    </w:p>
    <w:p w14:paraId="06DEE8F5" w14:textId="77777777" w:rsidR="006257B2" w:rsidRPr="006257B2" w:rsidRDefault="006257B2" w:rsidP="00B62694">
      <w:pPr>
        <w:ind w:right="20"/>
      </w:pPr>
    </w:p>
    <w:p w14:paraId="12237BA9" w14:textId="1CFBE723" w:rsidR="00B62694" w:rsidRPr="006257B2" w:rsidRDefault="00B62694" w:rsidP="006257B2">
      <w:pPr>
        <w:pStyle w:val="ListParagraph"/>
        <w:numPr>
          <w:ilvl w:val="0"/>
          <w:numId w:val="20"/>
        </w:numPr>
        <w:autoSpaceDE w:val="0"/>
        <w:autoSpaceDN w:val="0"/>
        <w:adjustRightInd w:val="0"/>
        <w:spacing w:before="0" w:after="0"/>
        <w:ind w:left="360" w:right="20"/>
        <w:jc w:val="left"/>
        <w:rPr>
          <w:b/>
        </w:rPr>
      </w:pPr>
      <w:r w:rsidRPr="006257B2">
        <w:rPr>
          <w:b/>
        </w:rPr>
        <w:t>Resolution Of Disputes</w:t>
      </w:r>
    </w:p>
    <w:p w14:paraId="764BC60D" w14:textId="77777777" w:rsidR="00B62694" w:rsidRPr="006257B2" w:rsidRDefault="00B62694" w:rsidP="00B62694">
      <w:pPr>
        <w:ind w:right="20"/>
      </w:pPr>
      <w:r w:rsidRPr="006257B2">
        <w:t>Any dispute, controversy or claim arising out of or relating to this Agreement or the breach, termination or invalidity thereof, shall be settled by arbitration in accordance with the Pakistan Arbitration Act, 1940, subject to the exclusive jurisdiction of the Courts of [insert place].</w:t>
      </w:r>
    </w:p>
    <w:p w14:paraId="53F9E1C0" w14:textId="77777777" w:rsidR="00B62694" w:rsidRPr="006257B2" w:rsidRDefault="00B62694" w:rsidP="00B62694">
      <w:pPr>
        <w:ind w:right="20"/>
      </w:pPr>
    </w:p>
    <w:p w14:paraId="6EF46C7E" w14:textId="5D7D4A47" w:rsidR="00B62694" w:rsidRPr="006257B2" w:rsidRDefault="00B62694" w:rsidP="006257B2">
      <w:pPr>
        <w:pStyle w:val="ListParagraph"/>
        <w:numPr>
          <w:ilvl w:val="0"/>
          <w:numId w:val="20"/>
        </w:numPr>
        <w:autoSpaceDE w:val="0"/>
        <w:autoSpaceDN w:val="0"/>
        <w:adjustRightInd w:val="0"/>
        <w:spacing w:before="0" w:after="0"/>
        <w:ind w:left="360" w:right="20"/>
        <w:jc w:val="left"/>
        <w:rPr>
          <w:b/>
        </w:rPr>
      </w:pPr>
      <w:r w:rsidRPr="006257B2">
        <w:rPr>
          <w:b/>
        </w:rPr>
        <w:t>Force Majeure</w:t>
      </w:r>
    </w:p>
    <w:p w14:paraId="31F30E3E" w14:textId="44498ADA" w:rsidR="00B62694" w:rsidRPr="006257B2" w:rsidRDefault="00B62694" w:rsidP="003C79E4">
      <w:pPr>
        <w:pStyle w:val="ListParagraph"/>
        <w:numPr>
          <w:ilvl w:val="0"/>
          <w:numId w:val="24"/>
        </w:numPr>
        <w:ind w:right="20"/>
      </w:pPr>
      <w:r w:rsidRPr="006257B2">
        <w:t>Force Majeure shall mean any event that is beyond the reasonable control of a Party, or the effects of which adversely affect the performance by such Party of its obligations under this Agreement, including, but not limited to, acts of God, sabotage, insurrection, terrorism, riots, hostilities or war (whether declared or not), acts of the public enemy, civil disturbances, any kind of fire, explosion, flood or accidental damage, epidemics, landslides, washouts, lightening, storms, earthquakes, lockouts, blockades, shortage of labor or material, major equipment failure, or other causes beyond the control of the Party affected.</w:t>
      </w:r>
    </w:p>
    <w:p w14:paraId="54762CB9" w14:textId="77777777" w:rsidR="00B62694" w:rsidRPr="006257B2" w:rsidRDefault="00B62694" w:rsidP="00B62694">
      <w:pPr>
        <w:ind w:right="20"/>
      </w:pPr>
    </w:p>
    <w:p w14:paraId="549EAAFE" w14:textId="4DB695E3" w:rsidR="00B62694" w:rsidRPr="006257B2" w:rsidRDefault="00B62694" w:rsidP="003C79E4">
      <w:pPr>
        <w:pStyle w:val="ListParagraph"/>
        <w:numPr>
          <w:ilvl w:val="0"/>
          <w:numId w:val="24"/>
        </w:numPr>
        <w:ind w:right="20"/>
      </w:pPr>
      <w:r w:rsidRPr="006257B2">
        <w:t>Notwithstanding anything contained hereinabove, neither Party shall be liable to the other if it is unable to perform any of its obligations under this Agreement due to the occurrence of Force Majeure.</w:t>
      </w:r>
    </w:p>
    <w:p w14:paraId="6612C0CA" w14:textId="77777777" w:rsidR="00B62694" w:rsidRPr="006257B2" w:rsidRDefault="00B62694" w:rsidP="00B62694">
      <w:pPr>
        <w:ind w:right="20"/>
      </w:pPr>
    </w:p>
    <w:p w14:paraId="787B0283" w14:textId="310650F3" w:rsidR="00B62694" w:rsidRPr="006257B2" w:rsidRDefault="00B62694" w:rsidP="003C79E4">
      <w:pPr>
        <w:pStyle w:val="ListParagraph"/>
        <w:numPr>
          <w:ilvl w:val="0"/>
          <w:numId w:val="24"/>
        </w:numPr>
        <w:ind w:right="20"/>
      </w:pPr>
      <w:r w:rsidRPr="006257B2">
        <w:t>The Party affected by the Force Majeure event shall be entitled to suspend performance of its obligations under the Agreement to the extent that such performance is impeded or made impossible by the events of Force Majeure.</w:t>
      </w:r>
    </w:p>
    <w:p w14:paraId="221C4278" w14:textId="77777777" w:rsidR="00B62694" w:rsidRPr="006257B2" w:rsidRDefault="00B62694" w:rsidP="00B62694">
      <w:pPr>
        <w:ind w:right="20"/>
      </w:pPr>
    </w:p>
    <w:p w14:paraId="312EB835" w14:textId="2E8323D8" w:rsidR="00B62694" w:rsidRPr="006257B2" w:rsidRDefault="00B62694" w:rsidP="003C79E4">
      <w:pPr>
        <w:pStyle w:val="ListParagraph"/>
        <w:numPr>
          <w:ilvl w:val="0"/>
          <w:numId w:val="24"/>
        </w:numPr>
        <w:ind w:right="20"/>
      </w:pPr>
      <w:r w:rsidRPr="006257B2">
        <w:t>Each Party shall give a notice within [insert number] days of the occurrence of the event of Force Majeure and shall promptly thereafter consult the other Party for the purpose of finding a mutually acceptable solution to the Force Majeure event.</w:t>
      </w:r>
    </w:p>
    <w:p w14:paraId="685D8F16" w14:textId="77777777" w:rsidR="00B62694" w:rsidRPr="006257B2" w:rsidRDefault="00B62694" w:rsidP="00B62694">
      <w:pPr>
        <w:ind w:right="20"/>
      </w:pPr>
    </w:p>
    <w:p w14:paraId="0C39E1EA" w14:textId="0B9D9DA0" w:rsidR="00B62694" w:rsidRPr="006257B2" w:rsidRDefault="00B62694" w:rsidP="006257B2">
      <w:pPr>
        <w:pStyle w:val="ListParagraph"/>
        <w:numPr>
          <w:ilvl w:val="0"/>
          <w:numId w:val="20"/>
        </w:numPr>
        <w:autoSpaceDE w:val="0"/>
        <w:autoSpaceDN w:val="0"/>
        <w:adjustRightInd w:val="0"/>
        <w:spacing w:before="0" w:after="0"/>
        <w:ind w:left="360" w:right="20"/>
        <w:jc w:val="left"/>
        <w:rPr>
          <w:b/>
        </w:rPr>
      </w:pPr>
      <w:r w:rsidRPr="006257B2">
        <w:rPr>
          <w:b/>
        </w:rPr>
        <w:t>Indemnification</w:t>
      </w:r>
    </w:p>
    <w:p w14:paraId="239C84EF" w14:textId="77777777" w:rsidR="00B62694" w:rsidRPr="006257B2" w:rsidRDefault="00B62694" w:rsidP="00B62694">
      <w:pPr>
        <w:autoSpaceDE w:val="0"/>
        <w:autoSpaceDN w:val="0"/>
        <w:adjustRightInd w:val="0"/>
        <w:ind w:right="20"/>
        <w:rPr>
          <w:bCs/>
        </w:rPr>
      </w:pPr>
      <w:r w:rsidRPr="006257B2">
        <w:rPr>
          <w:bCs/>
        </w:rPr>
        <w:t>If either party is found to be in breach of this Agreement, the offending Party will indemnify the offended Party for any losses accrued as a result of the breach. Lost profits incurred as a result of any such breach shall be repaid by the offending Party to the offended Party.</w:t>
      </w:r>
    </w:p>
    <w:p w14:paraId="2F79CA34" w14:textId="77777777" w:rsidR="00B62694" w:rsidRPr="006257B2" w:rsidRDefault="00B62694" w:rsidP="00B62694">
      <w:pPr>
        <w:autoSpaceDE w:val="0"/>
        <w:autoSpaceDN w:val="0"/>
        <w:adjustRightInd w:val="0"/>
        <w:ind w:right="20"/>
        <w:rPr>
          <w:bCs/>
        </w:rPr>
      </w:pPr>
    </w:p>
    <w:p w14:paraId="69999BE7" w14:textId="32F947D9" w:rsidR="00B62694" w:rsidRPr="006257B2" w:rsidRDefault="00B62694" w:rsidP="00B62694">
      <w:pPr>
        <w:pStyle w:val="ListParagraph"/>
        <w:numPr>
          <w:ilvl w:val="0"/>
          <w:numId w:val="20"/>
        </w:numPr>
        <w:autoSpaceDE w:val="0"/>
        <w:autoSpaceDN w:val="0"/>
        <w:adjustRightInd w:val="0"/>
        <w:spacing w:before="0" w:after="0"/>
        <w:ind w:left="360" w:right="20"/>
        <w:jc w:val="left"/>
        <w:rPr>
          <w:b/>
        </w:rPr>
      </w:pPr>
      <w:r w:rsidRPr="006257B2">
        <w:rPr>
          <w:b/>
        </w:rPr>
        <w:t>Amendments</w:t>
      </w:r>
    </w:p>
    <w:p w14:paraId="44FEEA93" w14:textId="77777777" w:rsidR="00B62694" w:rsidRPr="006257B2" w:rsidRDefault="00B62694" w:rsidP="00B62694">
      <w:pPr>
        <w:autoSpaceDE w:val="0"/>
        <w:autoSpaceDN w:val="0"/>
        <w:adjustRightInd w:val="0"/>
        <w:ind w:right="20"/>
        <w:rPr>
          <w:bCs/>
        </w:rPr>
      </w:pPr>
      <w:r w:rsidRPr="006257B2">
        <w:rPr>
          <w:bCs/>
        </w:rPr>
        <w:t>This Agreement may be modified, extended, enlarged or amended from time to time by mutual agreement and consent of the Parties.</w:t>
      </w:r>
    </w:p>
    <w:p w14:paraId="0279D456" w14:textId="77777777" w:rsidR="00B62694" w:rsidRPr="006257B2" w:rsidRDefault="00B62694" w:rsidP="00B62694">
      <w:pPr>
        <w:autoSpaceDE w:val="0"/>
        <w:autoSpaceDN w:val="0"/>
        <w:adjustRightInd w:val="0"/>
        <w:ind w:right="20"/>
        <w:rPr>
          <w:bCs/>
        </w:rPr>
      </w:pPr>
    </w:p>
    <w:p w14:paraId="4CD26E50" w14:textId="5CD40E9A" w:rsidR="00B62694" w:rsidRPr="006257B2" w:rsidRDefault="00B62694" w:rsidP="006257B2">
      <w:pPr>
        <w:pStyle w:val="ListParagraph"/>
        <w:numPr>
          <w:ilvl w:val="0"/>
          <w:numId w:val="20"/>
        </w:numPr>
        <w:autoSpaceDE w:val="0"/>
        <w:autoSpaceDN w:val="0"/>
        <w:adjustRightInd w:val="0"/>
        <w:spacing w:before="0" w:after="0"/>
        <w:ind w:left="360" w:right="20"/>
        <w:jc w:val="left"/>
        <w:rPr>
          <w:b/>
        </w:rPr>
      </w:pPr>
      <w:r w:rsidRPr="006257B2">
        <w:rPr>
          <w:b/>
        </w:rPr>
        <w:t>Severability</w:t>
      </w:r>
    </w:p>
    <w:p w14:paraId="3FDEDA77" w14:textId="77777777" w:rsidR="00B62694" w:rsidRPr="006257B2" w:rsidRDefault="00B62694" w:rsidP="00B62694">
      <w:pPr>
        <w:autoSpaceDE w:val="0"/>
        <w:autoSpaceDN w:val="0"/>
        <w:adjustRightInd w:val="0"/>
        <w:ind w:right="20"/>
        <w:rPr>
          <w:bCs/>
        </w:rPr>
      </w:pPr>
      <w:r w:rsidRPr="006257B2">
        <w:rPr>
          <w:bCs/>
        </w:rPr>
        <w:t>If a court of law finds any provision of this Agreement invalid or unenforceable at law for any reason, the remainder of this Agreement shall not be affected, and shall be interpreted so as best to effect the intent of the Parties.</w:t>
      </w:r>
    </w:p>
    <w:p w14:paraId="636FD42E" w14:textId="77777777" w:rsidR="00B62694" w:rsidRPr="006257B2" w:rsidRDefault="00B62694" w:rsidP="00B62694">
      <w:pPr>
        <w:autoSpaceDE w:val="0"/>
        <w:autoSpaceDN w:val="0"/>
        <w:adjustRightInd w:val="0"/>
        <w:ind w:right="20"/>
        <w:rPr>
          <w:bCs/>
        </w:rPr>
      </w:pPr>
    </w:p>
    <w:p w14:paraId="30F568D0" w14:textId="5E8B4B5B" w:rsidR="00B62694" w:rsidRPr="006257B2" w:rsidRDefault="00B62694" w:rsidP="006257B2">
      <w:pPr>
        <w:pStyle w:val="ListParagraph"/>
        <w:numPr>
          <w:ilvl w:val="0"/>
          <w:numId w:val="20"/>
        </w:numPr>
        <w:autoSpaceDE w:val="0"/>
        <w:autoSpaceDN w:val="0"/>
        <w:adjustRightInd w:val="0"/>
        <w:spacing w:before="0" w:after="0"/>
        <w:ind w:left="360" w:right="20"/>
        <w:jc w:val="left"/>
        <w:rPr>
          <w:b/>
        </w:rPr>
      </w:pPr>
      <w:r w:rsidRPr="006257B2">
        <w:rPr>
          <w:b/>
        </w:rPr>
        <w:t>Agreement To Perform Necessary Acts</w:t>
      </w:r>
    </w:p>
    <w:p w14:paraId="51C2CE13" w14:textId="77777777" w:rsidR="00B62694" w:rsidRPr="006257B2" w:rsidRDefault="00B62694" w:rsidP="00B62694">
      <w:pPr>
        <w:autoSpaceDE w:val="0"/>
        <w:autoSpaceDN w:val="0"/>
        <w:adjustRightInd w:val="0"/>
        <w:ind w:right="20"/>
        <w:rPr>
          <w:bCs/>
        </w:rPr>
      </w:pPr>
      <w:r w:rsidRPr="006257B2">
        <w:rPr>
          <w:bCs/>
        </w:rPr>
        <w:t>The Assignee hereby agrees and undertakes to perform any further acts and execute and deliver any documents that may be reasonably necessary to carry out the provisions of this Agreement.</w:t>
      </w:r>
    </w:p>
    <w:p w14:paraId="6364815A" w14:textId="77777777" w:rsidR="00B62694" w:rsidRPr="006257B2" w:rsidRDefault="00B62694" w:rsidP="00B62694">
      <w:pPr>
        <w:autoSpaceDE w:val="0"/>
        <w:autoSpaceDN w:val="0"/>
        <w:adjustRightInd w:val="0"/>
        <w:ind w:right="20"/>
        <w:rPr>
          <w:bCs/>
        </w:rPr>
      </w:pPr>
    </w:p>
    <w:p w14:paraId="5D07886F" w14:textId="17E254C1" w:rsidR="00B62694" w:rsidRPr="006257B2" w:rsidRDefault="00B62694" w:rsidP="006257B2">
      <w:pPr>
        <w:pStyle w:val="ListParagraph"/>
        <w:numPr>
          <w:ilvl w:val="0"/>
          <w:numId w:val="20"/>
        </w:numPr>
        <w:autoSpaceDE w:val="0"/>
        <w:autoSpaceDN w:val="0"/>
        <w:adjustRightInd w:val="0"/>
        <w:spacing w:before="0" w:after="0"/>
        <w:ind w:left="360" w:right="20"/>
        <w:jc w:val="left"/>
        <w:rPr>
          <w:b/>
        </w:rPr>
      </w:pPr>
      <w:r w:rsidRPr="006257B2">
        <w:rPr>
          <w:b/>
        </w:rPr>
        <w:t>Entire Agreement</w:t>
      </w:r>
    </w:p>
    <w:p w14:paraId="050A0330" w14:textId="77777777" w:rsidR="00B62694" w:rsidRPr="006257B2" w:rsidRDefault="00B62694" w:rsidP="00B62694">
      <w:pPr>
        <w:autoSpaceDE w:val="0"/>
        <w:autoSpaceDN w:val="0"/>
        <w:adjustRightInd w:val="0"/>
        <w:ind w:right="20"/>
        <w:rPr>
          <w:bCs/>
        </w:rPr>
      </w:pPr>
      <w:r w:rsidRPr="006257B2">
        <w:rPr>
          <w:bCs/>
        </w:rPr>
        <w:t>This Agreement contains the entire understanding and agreement between the Parties hereto with respect to its subject matter, and supersedes any prior or contemporaneous written or oral agreements, representations or warranties between them respecting the subject matter hereof.</w:t>
      </w:r>
    </w:p>
    <w:p w14:paraId="6C28FB63" w14:textId="77777777" w:rsidR="00B62694" w:rsidRPr="006257B2" w:rsidRDefault="00B62694" w:rsidP="00B62694">
      <w:pPr>
        <w:autoSpaceDE w:val="0"/>
        <w:autoSpaceDN w:val="0"/>
        <w:adjustRightInd w:val="0"/>
        <w:ind w:right="20"/>
        <w:rPr>
          <w:bCs/>
        </w:rPr>
      </w:pPr>
    </w:p>
    <w:p w14:paraId="05A73472" w14:textId="76212541" w:rsidR="00B62694" w:rsidRPr="006257B2" w:rsidRDefault="00B62694" w:rsidP="006257B2">
      <w:pPr>
        <w:pStyle w:val="ListParagraph"/>
        <w:numPr>
          <w:ilvl w:val="0"/>
          <w:numId w:val="20"/>
        </w:numPr>
        <w:autoSpaceDE w:val="0"/>
        <w:autoSpaceDN w:val="0"/>
        <w:adjustRightInd w:val="0"/>
        <w:spacing w:before="0" w:after="0"/>
        <w:ind w:left="360" w:right="20"/>
        <w:jc w:val="left"/>
        <w:rPr>
          <w:b/>
        </w:rPr>
      </w:pPr>
      <w:r w:rsidRPr="006257B2">
        <w:rPr>
          <w:b/>
        </w:rPr>
        <w:t>Non-waiver</w:t>
      </w:r>
    </w:p>
    <w:p w14:paraId="7A93A5B2" w14:textId="77777777" w:rsidR="00B62694" w:rsidRPr="006257B2" w:rsidRDefault="00B62694" w:rsidP="00B62694">
      <w:pPr>
        <w:autoSpaceDE w:val="0"/>
        <w:autoSpaceDN w:val="0"/>
        <w:adjustRightInd w:val="0"/>
        <w:ind w:right="20"/>
        <w:rPr>
          <w:bCs/>
        </w:rPr>
      </w:pPr>
      <w:r w:rsidRPr="006257B2">
        <w:rPr>
          <w:bCs/>
        </w:rPr>
        <w:t>The failure of either Party to exercise any right provided in this Agreement shall not be construed as a waiver its right to subsequently enforce such provision or any other provision of this Agreement.</w:t>
      </w:r>
    </w:p>
    <w:p w14:paraId="0D4884EB" w14:textId="77777777" w:rsidR="00B62694" w:rsidRPr="006257B2" w:rsidRDefault="00B62694" w:rsidP="00B62694">
      <w:pPr>
        <w:autoSpaceDE w:val="0"/>
        <w:autoSpaceDN w:val="0"/>
        <w:adjustRightInd w:val="0"/>
        <w:ind w:right="20"/>
        <w:rPr>
          <w:bCs/>
        </w:rPr>
      </w:pPr>
    </w:p>
    <w:p w14:paraId="321FEA89" w14:textId="77777777" w:rsidR="00B62694" w:rsidRPr="006257B2" w:rsidRDefault="00B62694" w:rsidP="00B62694">
      <w:pPr>
        <w:autoSpaceDE w:val="0"/>
        <w:autoSpaceDN w:val="0"/>
        <w:adjustRightInd w:val="0"/>
        <w:ind w:right="20"/>
        <w:rPr>
          <w:bCs/>
        </w:rPr>
      </w:pPr>
      <w:r w:rsidRPr="006257B2">
        <w:rPr>
          <w:b/>
        </w:rPr>
        <w:t>IN WITNESS WHEREOF</w:t>
      </w:r>
      <w:r w:rsidRPr="006257B2">
        <w:t xml:space="preserve">, </w:t>
      </w:r>
      <w:r w:rsidRPr="006257B2">
        <w:rPr>
          <w:bCs/>
        </w:rPr>
        <w:t>the Parties hereto have set their hands and seals the day, month and year mentioned hereinabove.</w:t>
      </w:r>
    </w:p>
    <w:p w14:paraId="0D756855" w14:textId="77777777" w:rsidR="00B62694" w:rsidRPr="006257B2" w:rsidRDefault="00B62694" w:rsidP="00B62694">
      <w:pPr>
        <w:autoSpaceDE w:val="0"/>
        <w:autoSpaceDN w:val="0"/>
        <w:adjustRightInd w:val="0"/>
        <w:ind w:right="20"/>
      </w:pPr>
    </w:p>
    <w:p w14:paraId="6C304132" w14:textId="77777777" w:rsidR="00B62694" w:rsidRPr="006257B2" w:rsidRDefault="00B62694" w:rsidP="00B62694">
      <w:pPr>
        <w:autoSpaceDE w:val="0"/>
        <w:autoSpaceDN w:val="0"/>
        <w:adjustRightInd w:val="0"/>
        <w:ind w:right="20"/>
      </w:pPr>
    </w:p>
    <w:p w14:paraId="1241FD79" w14:textId="77777777" w:rsidR="00B62694" w:rsidRPr="006257B2" w:rsidRDefault="00B62694" w:rsidP="00B62694">
      <w:pPr>
        <w:autoSpaceDE w:val="0"/>
        <w:autoSpaceDN w:val="0"/>
        <w:adjustRightInd w:val="0"/>
        <w:ind w:right="20"/>
      </w:pPr>
    </w:p>
    <w:p w14:paraId="08A5CA6D" w14:textId="77777777" w:rsidR="00B62694" w:rsidRPr="006257B2" w:rsidRDefault="00B62694" w:rsidP="00B62694">
      <w:pPr>
        <w:autoSpaceDE w:val="0"/>
        <w:autoSpaceDN w:val="0"/>
        <w:adjustRightInd w:val="0"/>
        <w:ind w:right="20"/>
      </w:pPr>
      <w:r w:rsidRPr="006257B2">
        <w:t>_________________________</w:t>
      </w:r>
      <w:r w:rsidRPr="006257B2">
        <w:tab/>
      </w:r>
      <w:r w:rsidRPr="006257B2">
        <w:tab/>
      </w:r>
      <w:r w:rsidRPr="006257B2">
        <w:tab/>
      </w:r>
      <w:r w:rsidRPr="006257B2">
        <w:tab/>
        <w:t xml:space="preserve">________________________ </w:t>
      </w:r>
    </w:p>
    <w:p w14:paraId="5B53654D" w14:textId="77777777" w:rsidR="00B62694" w:rsidRPr="006257B2" w:rsidRDefault="00B62694" w:rsidP="00B62694">
      <w:pPr>
        <w:autoSpaceDE w:val="0"/>
        <w:autoSpaceDN w:val="0"/>
        <w:adjustRightInd w:val="0"/>
        <w:ind w:right="20"/>
      </w:pPr>
      <w:r w:rsidRPr="006257B2">
        <w:t>For and on behalf of the Vendor</w:t>
      </w:r>
      <w:r w:rsidRPr="006257B2">
        <w:tab/>
      </w:r>
      <w:r w:rsidRPr="006257B2">
        <w:tab/>
      </w:r>
      <w:r w:rsidRPr="006257B2">
        <w:tab/>
      </w:r>
      <w:r w:rsidRPr="006257B2">
        <w:tab/>
        <w:t>For and on behalf of the Buyer</w:t>
      </w:r>
    </w:p>
    <w:p w14:paraId="29623389" w14:textId="77777777" w:rsidR="00B62694" w:rsidRPr="006257B2" w:rsidRDefault="00B62694" w:rsidP="00B62694">
      <w:pPr>
        <w:autoSpaceDE w:val="0"/>
        <w:autoSpaceDN w:val="0"/>
        <w:adjustRightInd w:val="0"/>
        <w:ind w:right="20"/>
      </w:pPr>
    </w:p>
    <w:p w14:paraId="375FCC36" w14:textId="77777777" w:rsidR="00B62694" w:rsidRPr="006257B2" w:rsidRDefault="00B62694" w:rsidP="00B62694">
      <w:pPr>
        <w:autoSpaceDE w:val="0"/>
        <w:autoSpaceDN w:val="0"/>
        <w:adjustRightInd w:val="0"/>
        <w:ind w:right="20"/>
        <w:rPr>
          <w:b/>
        </w:rPr>
      </w:pPr>
      <w:r w:rsidRPr="006257B2">
        <w:rPr>
          <w:b/>
        </w:rPr>
        <w:t xml:space="preserve">WITNESS NO. 1 </w:t>
      </w:r>
      <w:r w:rsidRPr="006257B2">
        <w:rPr>
          <w:b/>
        </w:rPr>
        <w:tab/>
      </w:r>
      <w:r w:rsidRPr="006257B2">
        <w:rPr>
          <w:b/>
        </w:rPr>
        <w:tab/>
      </w:r>
      <w:r w:rsidRPr="006257B2">
        <w:rPr>
          <w:b/>
        </w:rPr>
        <w:tab/>
      </w:r>
      <w:r w:rsidRPr="006257B2">
        <w:rPr>
          <w:b/>
        </w:rPr>
        <w:tab/>
      </w:r>
      <w:r w:rsidRPr="006257B2">
        <w:rPr>
          <w:b/>
        </w:rPr>
        <w:tab/>
      </w:r>
      <w:r w:rsidRPr="006257B2">
        <w:rPr>
          <w:b/>
        </w:rPr>
        <w:tab/>
        <w:t>WITNESS NO. 2</w:t>
      </w:r>
    </w:p>
    <w:p w14:paraId="712A0B5B" w14:textId="1C58E4B1" w:rsidR="00B62694" w:rsidRPr="006257B2" w:rsidRDefault="00B62694" w:rsidP="00B62694">
      <w:pPr>
        <w:autoSpaceDE w:val="0"/>
        <w:autoSpaceDN w:val="0"/>
        <w:adjustRightInd w:val="0"/>
        <w:ind w:right="20"/>
        <w:rPr>
          <w:bCs/>
        </w:rPr>
      </w:pPr>
      <w:r w:rsidRPr="006257B2">
        <w:rPr>
          <w:bCs/>
        </w:rPr>
        <w:t>Signature: _____________</w:t>
      </w:r>
      <w:r w:rsidR="00062627" w:rsidRPr="006257B2">
        <w:rPr>
          <w:bCs/>
        </w:rPr>
        <w:t>_</w:t>
      </w:r>
      <w:r w:rsidR="00062627" w:rsidRPr="006257B2">
        <w:rPr>
          <w:bCs/>
        </w:rPr>
        <w:tab/>
      </w:r>
      <w:r w:rsidR="00062627" w:rsidRPr="006257B2">
        <w:rPr>
          <w:bCs/>
        </w:rPr>
        <w:tab/>
      </w:r>
      <w:r w:rsidR="00062627" w:rsidRPr="006257B2">
        <w:rPr>
          <w:bCs/>
        </w:rPr>
        <w:tab/>
      </w:r>
      <w:r w:rsidR="00062627" w:rsidRPr="006257B2">
        <w:rPr>
          <w:bCs/>
        </w:rPr>
        <w:tab/>
      </w:r>
      <w:r w:rsidR="00062627" w:rsidRPr="006257B2">
        <w:rPr>
          <w:bCs/>
        </w:rPr>
        <w:tab/>
      </w:r>
      <w:r w:rsidRPr="006257B2">
        <w:rPr>
          <w:bCs/>
        </w:rPr>
        <w:t>Signature: _____________</w:t>
      </w:r>
      <w:r w:rsidR="00062627" w:rsidRPr="006257B2">
        <w:rPr>
          <w:bCs/>
        </w:rPr>
        <w:t>_</w:t>
      </w:r>
      <w:r w:rsidRPr="006257B2">
        <w:rPr>
          <w:bCs/>
        </w:rPr>
        <w:tab/>
      </w:r>
    </w:p>
    <w:p w14:paraId="750296CB" w14:textId="77777777" w:rsidR="00B62694" w:rsidRPr="006257B2" w:rsidRDefault="00B62694" w:rsidP="00B62694">
      <w:pPr>
        <w:autoSpaceDE w:val="0"/>
        <w:autoSpaceDN w:val="0"/>
        <w:adjustRightInd w:val="0"/>
        <w:ind w:right="20"/>
        <w:rPr>
          <w:bCs/>
        </w:rPr>
      </w:pPr>
      <w:r w:rsidRPr="006257B2">
        <w:rPr>
          <w:bCs/>
        </w:rPr>
        <w:t>Name: _________________</w:t>
      </w:r>
      <w:r w:rsidRPr="006257B2">
        <w:rPr>
          <w:bCs/>
        </w:rPr>
        <w:tab/>
      </w:r>
      <w:r w:rsidRPr="006257B2">
        <w:rPr>
          <w:bCs/>
        </w:rPr>
        <w:tab/>
      </w:r>
      <w:r w:rsidRPr="006257B2">
        <w:rPr>
          <w:bCs/>
        </w:rPr>
        <w:tab/>
      </w:r>
      <w:r w:rsidRPr="006257B2">
        <w:rPr>
          <w:bCs/>
        </w:rPr>
        <w:tab/>
      </w:r>
      <w:r w:rsidRPr="006257B2">
        <w:rPr>
          <w:bCs/>
        </w:rPr>
        <w:tab/>
        <w:t>Name: _________________</w:t>
      </w:r>
    </w:p>
    <w:p w14:paraId="7F5FE9F2" w14:textId="552E57BE" w:rsidR="00B62694" w:rsidRPr="006257B2" w:rsidRDefault="00B62694" w:rsidP="00B62694">
      <w:pPr>
        <w:autoSpaceDE w:val="0"/>
        <w:autoSpaceDN w:val="0"/>
        <w:adjustRightInd w:val="0"/>
        <w:ind w:right="20"/>
        <w:rPr>
          <w:bCs/>
        </w:rPr>
      </w:pPr>
      <w:r w:rsidRPr="006257B2">
        <w:rPr>
          <w:bCs/>
        </w:rPr>
        <w:t>Designation: ____________</w:t>
      </w:r>
      <w:r w:rsidRPr="006257B2">
        <w:rPr>
          <w:bCs/>
        </w:rPr>
        <w:tab/>
      </w:r>
      <w:r w:rsidRPr="006257B2">
        <w:rPr>
          <w:bCs/>
        </w:rPr>
        <w:tab/>
      </w:r>
      <w:r w:rsidRPr="006257B2">
        <w:rPr>
          <w:bCs/>
        </w:rPr>
        <w:tab/>
      </w:r>
      <w:r w:rsidRPr="006257B2">
        <w:rPr>
          <w:bCs/>
        </w:rPr>
        <w:tab/>
      </w:r>
      <w:r w:rsidRPr="006257B2">
        <w:rPr>
          <w:bCs/>
        </w:rPr>
        <w:tab/>
        <w:t>Designation: ____________</w:t>
      </w:r>
    </w:p>
    <w:p w14:paraId="1D9EE107" w14:textId="77777777" w:rsidR="00B62694" w:rsidRPr="006257B2" w:rsidRDefault="00B62694" w:rsidP="00B62694">
      <w:pPr>
        <w:autoSpaceDE w:val="0"/>
        <w:autoSpaceDN w:val="0"/>
        <w:adjustRightInd w:val="0"/>
        <w:ind w:right="20"/>
        <w:rPr>
          <w:bCs/>
        </w:rPr>
      </w:pPr>
      <w:r w:rsidRPr="006257B2">
        <w:rPr>
          <w:bCs/>
        </w:rPr>
        <w:t>Date: __________________</w:t>
      </w:r>
      <w:r w:rsidRPr="006257B2">
        <w:rPr>
          <w:bCs/>
        </w:rPr>
        <w:tab/>
      </w:r>
      <w:r w:rsidRPr="006257B2">
        <w:rPr>
          <w:bCs/>
        </w:rPr>
        <w:tab/>
      </w:r>
      <w:r w:rsidRPr="006257B2">
        <w:rPr>
          <w:bCs/>
        </w:rPr>
        <w:tab/>
      </w:r>
      <w:r w:rsidRPr="006257B2">
        <w:rPr>
          <w:bCs/>
        </w:rPr>
        <w:tab/>
      </w:r>
      <w:r w:rsidRPr="006257B2">
        <w:rPr>
          <w:bCs/>
        </w:rPr>
        <w:tab/>
        <w:t>Date: __________________</w:t>
      </w:r>
    </w:p>
    <w:p w14:paraId="732B839C" w14:textId="77777777" w:rsidR="00B62694" w:rsidRPr="00892F44" w:rsidRDefault="00B62694" w:rsidP="00B62694"/>
    <w:p w14:paraId="542BC2CB" w14:textId="2DDCCC40" w:rsidR="00765F9D" w:rsidRDefault="00765F9D" w:rsidP="00765F9D"/>
    <w:sectPr w:rsidR="00765F9D" w:rsidSect="00484DC0">
      <w:pgSz w:w="1190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E0340" w14:textId="77777777" w:rsidR="005B72B0" w:rsidRDefault="005B72B0" w:rsidP="003151B8">
      <w:r>
        <w:separator/>
      </w:r>
    </w:p>
  </w:endnote>
  <w:endnote w:type="continuationSeparator" w:id="0">
    <w:p w14:paraId="6207FDDF" w14:textId="77777777" w:rsidR="005B72B0" w:rsidRDefault="005B72B0" w:rsidP="0031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C686" w14:textId="77777777" w:rsidR="00A90398" w:rsidRDefault="00A90398" w:rsidP="00B82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F33D1F" w14:textId="77777777" w:rsidR="00A90398" w:rsidRDefault="00A90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CA9C" w14:textId="77777777" w:rsidR="00A90398" w:rsidRDefault="00A90398" w:rsidP="00B82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8C1">
      <w:rPr>
        <w:rStyle w:val="PageNumber"/>
        <w:noProof/>
      </w:rPr>
      <w:t>7</w:t>
    </w:r>
    <w:r>
      <w:rPr>
        <w:rStyle w:val="PageNumber"/>
      </w:rPr>
      <w:fldChar w:fldCharType="end"/>
    </w:r>
  </w:p>
  <w:p w14:paraId="0DFBA0A5" w14:textId="3CD11FD8" w:rsidR="00A90398" w:rsidRDefault="00A90398" w:rsidP="00315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AF9F2" w14:textId="77777777" w:rsidR="005B72B0" w:rsidRDefault="005B72B0" w:rsidP="003151B8">
      <w:r>
        <w:separator/>
      </w:r>
    </w:p>
  </w:footnote>
  <w:footnote w:type="continuationSeparator" w:id="0">
    <w:p w14:paraId="6105D839" w14:textId="77777777" w:rsidR="005B72B0" w:rsidRDefault="005B72B0" w:rsidP="00315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B441" w14:textId="2BDD94B8" w:rsidR="00A90398" w:rsidRPr="003F6922" w:rsidRDefault="00A90398" w:rsidP="00A90398">
    <w:pPr>
      <w:pStyle w:val="Header"/>
      <w:jc w:val="right"/>
      <w:rPr>
        <w:b/>
      </w:rPr>
    </w:pPr>
    <w:r w:rsidRPr="003F6922">
      <w:rPr>
        <w:b/>
      </w:rPr>
      <w:t>Hiring and Management of Employees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3162" w14:textId="70FC0F04" w:rsidR="00A90398" w:rsidRPr="002C5A6E" w:rsidRDefault="00A90398" w:rsidP="002C5A6E">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07BE" w14:textId="51E2E15B" w:rsidR="00D67ABC" w:rsidRPr="00D243ED" w:rsidRDefault="00D243ED" w:rsidP="00D243ED">
    <w:pPr>
      <w:pStyle w:val="Header"/>
      <w:ind w:right="20"/>
      <w:rPr>
        <w:b/>
        <w:sz w:val="22"/>
        <w:szCs w:val="22"/>
        <w:u w:val="single"/>
      </w:rPr>
    </w:pPr>
    <w:r>
      <w:rPr>
        <w:b/>
        <w:noProof/>
        <w:sz w:val="22"/>
        <w:szCs w:val="22"/>
        <w:u w:val="single"/>
      </w:rPr>
      <w:drawing>
        <wp:inline distT="0" distB="0" distL="0" distR="0" wp14:anchorId="72EEA431" wp14:editId="09DC3030">
          <wp:extent cx="192314" cy="21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eda.jpg"/>
                  <pic:cNvPicPr/>
                </pic:nvPicPr>
                <pic:blipFill>
                  <a:blip r:embed="rId1">
                    <a:extLst>
                      <a:ext uri="{28A0092B-C50C-407E-A947-70E740481C1C}">
                        <a14:useLocalDpi xmlns:a14="http://schemas.microsoft.com/office/drawing/2010/main" val="0"/>
                      </a:ext>
                    </a:extLst>
                  </a:blip>
                  <a:stretch>
                    <a:fillRect/>
                  </a:stretch>
                </pic:blipFill>
                <pic:spPr>
                  <a:xfrm>
                    <a:off x="0" y="0"/>
                    <a:ext cx="218789" cy="245622"/>
                  </a:xfrm>
                  <a:prstGeom prst="rect">
                    <a:avLst/>
                  </a:prstGeom>
                </pic:spPr>
              </pic:pic>
            </a:graphicData>
          </a:graphic>
        </wp:inline>
      </w:drawing>
    </w:r>
    <w:r>
      <w:rPr>
        <w:b/>
        <w:sz w:val="22"/>
        <w:szCs w:val="22"/>
        <w:u w:val="single"/>
      </w:rPr>
      <w:t xml:space="preserve">                                             </w:t>
    </w:r>
    <w:r w:rsidR="00AB5F7B">
      <w:rPr>
        <w:b/>
        <w:sz w:val="22"/>
        <w:szCs w:val="22"/>
        <w:u w:val="single"/>
      </w:rPr>
      <w:t xml:space="preserve">                                                                Agreement for Sales of Patent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0000759A"/>
    <w:lvl w:ilvl="0" w:tplc="00002350">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BDB"/>
    <w:multiLevelType w:val="hybridMultilevel"/>
    <w:tmpl w:val="000056AE"/>
    <w:lvl w:ilvl="0" w:tplc="0000073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38"/>
    <w:multiLevelType w:val="hybridMultilevel"/>
    <w:tmpl w:val="00003B25"/>
    <w:lvl w:ilvl="0" w:tplc="00001E1F">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D12"/>
    <w:multiLevelType w:val="hybridMultilevel"/>
    <w:tmpl w:val="0000074D"/>
    <w:lvl w:ilvl="0" w:tplc="00004DC8">
      <w:start w:val="3"/>
      <w:numFmt w:val="upperLetter"/>
      <w:lvlText w:val="%1."/>
      <w:lvlJc w:val="left"/>
      <w:pPr>
        <w:tabs>
          <w:tab w:val="num" w:pos="720"/>
        </w:tabs>
        <w:ind w:left="720" w:hanging="360"/>
      </w:pPr>
      <w:rPr>
        <w:rFonts w:cs="Times New Roman"/>
      </w:rPr>
    </w:lvl>
    <w:lvl w:ilvl="1" w:tplc="0000644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EA6"/>
    <w:multiLevelType w:val="hybridMultilevel"/>
    <w:tmpl w:val="000012DB"/>
    <w:lvl w:ilvl="0" w:tplc="0000153C">
      <w:start w:val="1"/>
      <w:numFmt w:val="upperLetter"/>
      <w:lvlText w:val="%1"/>
      <w:lvlJc w:val="left"/>
      <w:pPr>
        <w:tabs>
          <w:tab w:val="num" w:pos="720"/>
        </w:tabs>
        <w:ind w:left="720" w:hanging="360"/>
      </w:pPr>
      <w:rPr>
        <w:rFonts w:cs="Times New Roman"/>
      </w:rPr>
    </w:lvl>
    <w:lvl w:ilvl="1" w:tplc="00007E87">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05E"/>
    <w:multiLevelType w:val="hybridMultilevel"/>
    <w:tmpl w:val="0000440D"/>
    <w:lvl w:ilvl="0" w:tplc="0000491C">
      <w:start w:val="1"/>
      <w:numFmt w:val="upperLetter"/>
      <w:lvlText w:val="%1."/>
      <w:lvlJc w:val="left"/>
      <w:pPr>
        <w:tabs>
          <w:tab w:val="num" w:pos="720"/>
        </w:tabs>
        <w:ind w:left="720" w:hanging="360"/>
      </w:pPr>
      <w:rPr>
        <w:rFonts w:cs="Times New Roman"/>
      </w:rPr>
    </w:lvl>
    <w:lvl w:ilvl="1" w:tplc="00004D0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23B"/>
    <w:multiLevelType w:val="hybridMultilevel"/>
    <w:tmpl w:val="00002213"/>
    <w:lvl w:ilvl="0" w:tplc="0000260D">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390C"/>
    <w:multiLevelType w:val="hybridMultilevel"/>
    <w:tmpl w:val="00000F3E"/>
    <w:lvl w:ilvl="0" w:tplc="00000099">
      <w:start w:val="7"/>
      <w:numFmt w:val="upperLetter"/>
      <w:lvlText w:val="%1."/>
      <w:lvlJc w:val="left"/>
      <w:pPr>
        <w:tabs>
          <w:tab w:val="num" w:pos="720"/>
        </w:tabs>
        <w:ind w:left="720" w:hanging="360"/>
      </w:pPr>
      <w:rPr>
        <w:rFonts w:cs="Times New Roman"/>
      </w:rPr>
    </w:lvl>
    <w:lvl w:ilvl="1" w:tplc="0000012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1BB"/>
    <w:multiLevelType w:val="hybridMultilevel"/>
    <w:tmpl w:val="000026E9"/>
    <w:lvl w:ilvl="0" w:tplc="000001EB">
      <w:start w:val="1"/>
      <w:numFmt w:val="upperLetter"/>
      <w:lvlText w:val="%1."/>
      <w:lvlJc w:val="left"/>
      <w:pPr>
        <w:tabs>
          <w:tab w:val="num" w:pos="720"/>
        </w:tabs>
        <w:ind w:left="720" w:hanging="360"/>
      </w:pPr>
    </w:lvl>
    <w:lvl w:ilvl="1" w:tplc="00000B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DB7"/>
    <w:multiLevelType w:val="hybridMultilevel"/>
    <w:tmpl w:val="00001547"/>
    <w:lvl w:ilvl="0" w:tplc="000054DE">
      <w:start w:val="2"/>
      <w:numFmt w:val="upperLetter"/>
      <w:lvlText w:val="%1"/>
      <w:lvlJc w:val="left"/>
      <w:pPr>
        <w:tabs>
          <w:tab w:val="num" w:pos="720"/>
        </w:tabs>
        <w:ind w:left="720" w:hanging="360"/>
      </w:pPr>
      <w:rPr>
        <w:rFonts w:cs="Times New Roman"/>
      </w:rPr>
    </w:lvl>
    <w:lvl w:ilvl="1" w:tplc="000039B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5D03"/>
    <w:multiLevelType w:val="hybridMultilevel"/>
    <w:tmpl w:val="00007A5A"/>
    <w:lvl w:ilvl="0" w:tplc="0000767D">
      <w:start w:val="1"/>
      <w:numFmt w:val="decimal"/>
      <w:lvlText w:val="%1."/>
      <w:lvlJc w:val="left"/>
      <w:pPr>
        <w:tabs>
          <w:tab w:val="num" w:pos="720"/>
        </w:tabs>
        <w:ind w:left="720" w:hanging="360"/>
      </w:pPr>
      <w:rPr>
        <w:rFonts w:cs="Times New Roman"/>
      </w:rPr>
    </w:lvl>
    <w:lvl w:ilvl="1" w:tplc="0000450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F90"/>
    <w:multiLevelType w:val="hybridMultilevel"/>
    <w:tmpl w:val="00001649"/>
    <w:lvl w:ilvl="0" w:tplc="00006DF1">
      <w:start w:val="6"/>
      <w:numFmt w:val="decimal"/>
      <w:lvlText w:val="%1)"/>
      <w:lvlJc w:val="left"/>
      <w:pPr>
        <w:tabs>
          <w:tab w:val="num" w:pos="720"/>
        </w:tabs>
        <w:ind w:left="720" w:hanging="360"/>
      </w:pPr>
    </w:lvl>
    <w:lvl w:ilvl="1" w:tplc="00005A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6BB"/>
    <w:multiLevelType w:val="hybridMultilevel"/>
    <w:tmpl w:val="0000428B"/>
    <w:lvl w:ilvl="0" w:tplc="000026A6">
      <w:start w:val="7"/>
      <w:numFmt w:val="upperLetter"/>
      <w:lvlText w:val="%1."/>
      <w:lvlJc w:val="left"/>
      <w:pPr>
        <w:tabs>
          <w:tab w:val="num" w:pos="720"/>
        </w:tabs>
        <w:ind w:left="720" w:hanging="360"/>
      </w:pPr>
      <w:rPr>
        <w:rFonts w:cs="Times New Roman"/>
      </w:rPr>
    </w:lvl>
    <w:lvl w:ilvl="1" w:tplc="0000701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784"/>
    <w:multiLevelType w:val="hybridMultilevel"/>
    <w:tmpl w:val="4DDEB000"/>
    <w:lvl w:ilvl="0" w:tplc="9C6A171C">
      <w:start w:val="1"/>
      <w:numFmt w:val="decimal"/>
      <w:lvlText w:val="%1)"/>
      <w:lvlJc w:val="left"/>
      <w:pPr>
        <w:tabs>
          <w:tab w:val="num" w:pos="450"/>
        </w:tabs>
        <w:ind w:left="450" w:hanging="360"/>
      </w:pPr>
      <w:rPr>
        <w:b/>
      </w:rPr>
    </w:lvl>
    <w:lvl w:ilvl="1" w:tplc="00002CD6">
      <w:start w:val="9"/>
      <w:numFmt w:val="upperLetter"/>
      <w:lvlText w:val="%2."/>
      <w:lvlJc w:val="left"/>
      <w:pPr>
        <w:tabs>
          <w:tab w:val="num" w:pos="1440"/>
        </w:tabs>
        <w:ind w:left="1440" w:hanging="360"/>
      </w:pPr>
    </w:lvl>
    <w:lvl w:ilvl="2" w:tplc="000072AE">
      <w:start w:val="1"/>
      <w:numFmt w:val="upperLetter"/>
      <w:lvlText w:val="%3"/>
      <w:lvlJc w:val="left"/>
      <w:pPr>
        <w:tabs>
          <w:tab w:val="num" w:pos="2160"/>
        </w:tabs>
        <w:ind w:left="2160" w:hanging="360"/>
      </w:pPr>
    </w:lvl>
    <w:lvl w:ilvl="3" w:tplc="00006952">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6E5D"/>
    <w:multiLevelType w:val="hybridMultilevel"/>
    <w:tmpl w:val="00001AD4"/>
    <w:lvl w:ilvl="0" w:tplc="000063CB">
      <w:start w:val="6"/>
      <w:numFmt w:val="decimal"/>
      <w:lvlText w:val="%1."/>
      <w:lvlJc w:val="left"/>
      <w:pPr>
        <w:tabs>
          <w:tab w:val="num" w:pos="720"/>
        </w:tabs>
        <w:ind w:left="720" w:hanging="360"/>
      </w:pPr>
      <w:rPr>
        <w:rFonts w:cs="Times New Roman"/>
      </w:rPr>
    </w:lvl>
    <w:lvl w:ilvl="1" w:tplc="00006BFC">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7F96"/>
    <w:multiLevelType w:val="hybridMultilevel"/>
    <w:tmpl w:val="00007FF5"/>
    <w:lvl w:ilvl="0" w:tplc="00004E45">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58C2D06"/>
    <w:multiLevelType w:val="hybridMultilevel"/>
    <w:tmpl w:val="98289E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B86082"/>
    <w:multiLevelType w:val="hybridMultilevel"/>
    <w:tmpl w:val="4448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E6CAE"/>
    <w:multiLevelType w:val="multilevel"/>
    <w:tmpl w:val="1D22F3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E862D6A"/>
    <w:multiLevelType w:val="hybridMultilevel"/>
    <w:tmpl w:val="2BEE9532"/>
    <w:lvl w:ilvl="0" w:tplc="F5EE2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01C72"/>
    <w:multiLevelType w:val="hybridMultilevel"/>
    <w:tmpl w:val="ACDC1C1C"/>
    <w:lvl w:ilvl="0" w:tplc="2B42C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26529"/>
    <w:multiLevelType w:val="hybridMultilevel"/>
    <w:tmpl w:val="92EA85F6"/>
    <w:lvl w:ilvl="0" w:tplc="C0D8B9A6">
      <w:start w:val="1"/>
      <w:numFmt w:val="decimal"/>
      <w:lvlText w:val="%1."/>
      <w:lvlJc w:val="left"/>
      <w:pPr>
        <w:ind w:left="784" w:hanging="360"/>
      </w:pPr>
      <w:rPr>
        <w:b/>
      </w:rPr>
    </w:lvl>
    <w:lvl w:ilvl="1" w:tplc="04090019">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3" w15:restartNumberingAfterBreak="0">
    <w:nsid w:val="5BBE4349"/>
    <w:multiLevelType w:val="hybridMultilevel"/>
    <w:tmpl w:val="07023040"/>
    <w:lvl w:ilvl="0" w:tplc="04090013">
      <w:start w:val="1"/>
      <w:numFmt w:val="upperRoman"/>
      <w:lvlText w:val="%1."/>
      <w:lvlJc w:val="righ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num w:numId="1">
    <w:abstractNumId w:val="18"/>
  </w:num>
  <w:num w:numId="2">
    <w:abstractNumId w:val="19"/>
  </w:num>
  <w:num w:numId="3">
    <w:abstractNumId w:val="13"/>
  </w:num>
  <w:num w:numId="4">
    <w:abstractNumId w:val="11"/>
  </w:num>
  <w:num w:numId="5">
    <w:abstractNumId w:val="8"/>
  </w:num>
  <w:num w:numId="6">
    <w:abstractNumId w:val="4"/>
  </w:num>
  <w:num w:numId="7">
    <w:abstractNumId w:val="7"/>
  </w:num>
  <w:num w:numId="8">
    <w:abstractNumId w:val="5"/>
  </w:num>
  <w:num w:numId="9">
    <w:abstractNumId w:val="9"/>
  </w:num>
  <w:num w:numId="10">
    <w:abstractNumId w:val="3"/>
  </w:num>
  <w:num w:numId="11">
    <w:abstractNumId w:val="12"/>
  </w:num>
  <w:num w:numId="12">
    <w:abstractNumId w:val="10"/>
  </w:num>
  <w:num w:numId="13">
    <w:abstractNumId w:val="2"/>
  </w:num>
  <w:num w:numId="14">
    <w:abstractNumId w:val="15"/>
  </w:num>
  <w:num w:numId="15">
    <w:abstractNumId w:val="16"/>
  </w:num>
  <w:num w:numId="16">
    <w:abstractNumId w:val="6"/>
  </w:num>
  <w:num w:numId="17">
    <w:abstractNumId w:val="14"/>
  </w:num>
  <w:num w:numId="18">
    <w:abstractNumId w:val="1"/>
  </w:num>
  <w:num w:numId="19">
    <w:abstractNumId w:val="0"/>
  </w:num>
  <w:num w:numId="20">
    <w:abstractNumId w:val="22"/>
  </w:num>
  <w:num w:numId="21">
    <w:abstractNumId w:val="17"/>
  </w:num>
  <w:num w:numId="22">
    <w:abstractNumId w:val="23"/>
  </w:num>
  <w:num w:numId="23">
    <w:abstractNumId w:val="20"/>
  </w:num>
  <w:num w:numId="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8B"/>
    <w:rsid w:val="0000517B"/>
    <w:rsid w:val="00027850"/>
    <w:rsid w:val="00034430"/>
    <w:rsid w:val="00036FC8"/>
    <w:rsid w:val="000420EC"/>
    <w:rsid w:val="000552F2"/>
    <w:rsid w:val="00055FD9"/>
    <w:rsid w:val="000600EF"/>
    <w:rsid w:val="0006211A"/>
    <w:rsid w:val="00062627"/>
    <w:rsid w:val="00065C61"/>
    <w:rsid w:val="00072726"/>
    <w:rsid w:val="00083806"/>
    <w:rsid w:val="000A0E1C"/>
    <w:rsid w:val="000B44E1"/>
    <w:rsid w:val="000B53F2"/>
    <w:rsid w:val="000C40B1"/>
    <w:rsid w:val="000C5256"/>
    <w:rsid w:val="000C73C9"/>
    <w:rsid w:val="000D6838"/>
    <w:rsid w:val="000E05EE"/>
    <w:rsid w:val="00102658"/>
    <w:rsid w:val="00117891"/>
    <w:rsid w:val="00123BDE"/>
    <w:rsid w:val="001244A9"/>
    <w:rsid w:val="00125E49"/>
    <w:rsid w:val="00126116"/>
    <w:rsid w:val="00134BB7"/>
    <w:rsid w:val="00136547"/>
    <w:rsid w:val="00144F84"/>
    <w:rsid w:val="00147FCE"/>
    <w:rsid w:val="00151451"/>
    <w:rsid w:val="00163928"/>
    <w:rsid w:val="00163970"/>
    <w:rsid w:val="0017494F"/>
    <w:rsid w:val="00190688"/>
    <w:rsid w:val="001A670E"/>
    <w:rsid w:val="001B069A"/>
    <w:rsid w:val="001C1B81"/>
    <w:rsid w:val="001D4C97"/>
    <w:rsid w:val="001D4EFA"/>
    <w:rsid w:val="001E0102"/>
    <w:rsid w:val="001E29E2"/>
    <w:rsid w:val="001E2A36"/>
    <w:rsid w:val="001E496D"/>
    <w:rsid w:val="001E4DA1"/>
    <w:rsid w:val="001F148B"/>
    <w:rsid w:val="001F4812"/>
    <w:rsid w:val="001F538C"/>
    <w:rsid w:val="00203530"/>
    <w:rsid w:val="00203CB2"/>
    <w:rsid w:val="00205662"/>
    <w:rsid w:val="00211CFD"/>
    <w:rsid w:val="00233976"/>
    <w:rsid w:val="00234957"/>
    <w:rsid w:val="00250580"/>
    <w:rsid w:val="00252108"/>
    <w:rsid w:val="00254A80"/>
    <w:rsid w:val="00255541"/>
    <w:rsid w:val="002853B7"/>
    <w:rsid w:val="0029107D"/>
    <w:rsid w:val="002B5709"/>
    <w:rsid w:val="002C5A6E"/>
    <w:rsid w:val="002E2BF8"/>
    <w:rsid w:val="002F3685"/>
    <w:rsid w:val="00310874"/>
    <w:rsid w:val="003151B8"/>
    <w:rsid w:val="00317634"/>
    <w:rsid w:val="00320FC8"/>
    <w:rsid w:val="00336948"/>
    <w:rsid w:val="003446A2"/>
    <w:rsid w:val="003470C9"/>
    <w:rsid w:val="0036255B"/>
    <w:rsid w:val="003629E3"/>
    <w:rsid w:val="0036456E"/>
    <w:rsid w:val="003731AD"/>
    <w:rsid w:val="00387221"/>
    <w:rsid w:val="00393BBC"/>
    <w:rsid w:val="003A077B"/>
    <w:rsid w:val="003A0C40"/>
    <w:rsid w:val="003B6516"/>
    <w:rsid w:val="003B6701"/>
    <w:rsid w:val="003B6FB7"/>
    <w:rsid w:val="003C22C8"/>
    <w:rsid w:val="003C473F"/>
    <w:rsid w:val="003C79E4"/>
    <w:rsid w:val="003E3F15"/>
    <w:rsid w:val="003F0958"/>
    <w:rsid w:val="003F6922"/>
    <w:rsid w:val="0040605C"/>
    <w:rsid w:val="00414D95"/>
    <w:rsid w:val="004154AC"/>
    <w:rsid w:val="00434795"/>
    <w:rsid w:val="004472D7"/>
    <w:rsid w:val="004516A3"/>
    <w:rsid w:val="00455682"/>
    <w:rsid w:val="00456DDF"/>
    <w:rsid w:val="00467AC4"/>
    <w:rsid w:val="00474A41"/>
    <w:rsid w:val="00484D16"/>
    <w:rsid w:val="00484DC0"/>
    <w:rsid w:val="004A3882"/>
    <w:rsid w:val="004A77F4"/>
    <w:rsid w:val="004B58FE"/>
    <w:rsid w:val="004D1A07"/>
    <w:rsid w:val="004E087F"/>
    <w:rsid w:val="004E12F9"/>
    <w:rsid w:val="004F2534"/>
    <w:rsid w:val="00500D0B"/>
    <w:rsid w:val="00522469"/>
    <w:rsid w:val="00526927"/>
    <w:rsid w:val="005308C1"/>
    <w:rsid w:val="00532A66"/>
    <w:rsid w:val="00532FCA"/>
    <w:rsid w:val="00535DDC"/>
    <w:rsid w:val="005374D2"/>
    <w:rsid w:val="005405E7"/>
    <w:rsid w:val="005515E8"/>
    <w:rsid w:val="00555CBF"/>
    <w:rsid w:val="00570808"/>
    <w:rsid w:val="00581FF5"/>
    <w:rsid w:val="00585795"/>
    <w:rsid w:val="005971B0"/>
    <w:rsid w:val="005B51DC"/>
    <w:rsid w:val="005B72B0"/>
    <w:rsid w:val="005C23AF"/>
    <w:rsid w:val="005C3C96"/>
    <w:rsid w:val="005C5990"/>
    <w:rsid w:val="005D4455"/>
    <w:rsid w:val="005E7D7A"/>
    <w:rsid w:val="00604686"/>
    <w:rsid w:val="00605882"/>
    <w:rsid w:val="006064CF"/>
    <w:rsid w:val="006074CF"/>
    <w:rsid w:val="006257B2"/>
    <w:rsid w:val="00625ECB"/>
    <w:rsid w:val="006302AA"/>
    <w:rsid w:val="006435BA"/>
    <w:rsid w:val="0065637D"/>
    <w:rsid w:val="0068180E"/>
    <w:rsid w:val="006C4F16"/>
    <w:rsid w:val="007002EF"/>
    <w:rsid w:val="00706AE5"/>
    <w:rsid w:val="007206B3"/>
    <w:rsid w:val="00726921"/>
    <w:rsid w:val="007363C3"/>
    <w:rsid w:val="0075697F"/>
    <w:rsid w:val="00760D8B"/>
    <w:rsid w:val="00765F9D"/>
    <w:rsid w:val="007666EE"/>
    <w:rsid w:val="00766C93"/>
    <w:rsid w:val="007860D3"/>
    <w:rsid w:val="00792144"/>
    <w:rsid w:val="007A60B2"/>
    <w:rsid w:val="007B05B4"/>
    <w:rsid w:val="007B0BB9"/>
    <w:rsid w:val="007B49DF"/>
    <w:rsid w:val="007B51AB"/>
    <w:rsid w:val="007B63F3"/>
    <w:rsid w:val="007C21E1"/>
    <w:rsid w:val="007C4197"/>
    <w:rsid w:val="007E0F00"/>
    <w:rsid w:val="008057FD"/>
    <w:rsid w:val="00825435"/>
    <w:rsid w:val="008271BB"/>
    <w:rsid w:val="008308C5"/>
    <w:rsid w:val="00833382"/>
    <w:rsid w:val="00834C16"/>
    <w:rsid w:val="00835C8E"/>
    <w:rsid w:val="00850F78"/>
    <w:rsid w:val="0085748D"/>
    <w:rsid w:val="00880763"/>
    <w:rsid w:val="00883826"/>
    <w:rsid w:val="008940CB"/>
    <w:rsid w:val="00896DA8"/>
    <w:rsid w:val="008A00F1"/>
    <w:rsid w:val="008B4196"/>
    <w:rsid w:val="008B42A9"/>
    <w:rsid w:val="008C1725"/>
    <w:rsid w:val="008F06C9"/>
    <w:rsid w:val="0091119C"/>
    <w:rsid w:val="00917657"/>
    <w:rsid w:val="0092091E"/>
    <w:rsid w:val="00945D19"/>
    <w:rsid w:val="0095106A"/>
    <w:rsid w:val="009728DC"/>
    <w:rsid w:val="00981C35"/>
    <w:rsid w:val="00985F62"/>
    <w:rsid w:val="00991027"/>
    <w:rsid w:val="009917C8"/>
    <w:rsid w:val="00993D9C"/>
    <w:rsid w:val="00994704"/>
    <w:rsid w:val="009C213B"/>
    <w:rsid w:val="009C6FC8"/>
    <w:rsid w:val="009E4AD0"/>
    <w:rsid w:val="009E7ED4"/>
    <w:rsid w:val="00A00CC7"/>
    <w:rsid w:val="00A22427"/>
    <w:rsid w:val="00A35F2A"/>
    <w:rsid w:val="00A37E0D"/>
    <w:rsid w:val="00A403CC"/>
    <w:rsid w:val="00A66E6F"/>
    <w:rsid w:val="00A90398"/>
    <w:rsid w:val="00A908BA"/>
    <w:rsid w:val="00A929EA"/>
    <w:rsid w:val="00AB1099"/>
    <w:rsid w:val="00AB4269"/>
    <w:rsid w:val="00AB5F7B"/>
    <w:rsid w:val="00AC42B4"/>
    <w:rsid w:val="00AE082B"/>
    <w:rsid w:val="00AF53EA"/>
    <w:rsid w:val="00B02553"/>
    <w:rsid w:val="00B20F7A"/>
    <w:rsid w:val="00B4030F"/>
    <w:rsid w:val="00B41DCC"/>
    <w:rsid w:val="00B45637"/>
    <w:rsid w:val="00B62694"/>
    <w:rsid w:val="00B6282B"/>
    <w:rsid w:val="00B80891"/>
    <w:rsid w:val="00B81716"/>
    <w:rsid w:val="00B829DF"/>
    <w:rsid w:val="00B929EC"/>
    <w:rsid w:val="00B9322D"/>
    <w:rsid w:val="00B94C84"/>
    <w:rsid w:val="00BA458B"/>
    <w:rsid w:val="00BB5A28"/>
    <w:rsid w:val="00BC22FB"/>
    <w:rsid w:val="00BC33B5"/>
    <w:rsid w:val="00BE64ED"/>
    <w:rsid w:val="00C03051"/>
    <w:rsid w:val="00C03368"/>
    <w:rsid w:val="00C03CBD"/>
    <w:rsid w:val="00C118C1"/>
    <w:rsid w:val="00C11B9A"/>
    <w:rsid w:val="00C219CA"/>
    <w:rsid w:val="00C4707C"/>
    <w:rsid w:val="00C517F2"/>
    <w:rsid w:val="00C60013"/>
    <w:rsid w:val="00C71BEA"/>
    <w:rsid w:val="00C86E59"/>
    <w:rsid w:val="00C906CD"/>
    <w:rsid w:val="00C973D0"/>
    <w:rsid w:val="00C97E5D"/>
    <w:rsid w:val="00CA13F2"/>
    <w:rsid w:val="00CA1D92"/>
    <w:rsid w:val="00CA4119"/>
    <w:rsid w:val="00CD1209"/>
    <w:rsid w:val="00CD4D3E"/>
    <w:rsid w:val="00CE42F4"/>
    <w:rsid w:val="00CE79BD"/>
    <w:rsid w:val="00CF2CCB"/>
    <w:rsid w:val="00D243ED"/>
    <w:rsid w:val="00D25A2B"/>
    <w:rsid w:val="00D55260"/>
    <w:rsid w:val="00D60BB9"/>
    <w:rsid w:val="00D60BF6"/>
    <w:rsid w:val="00D6338C"/>
    <w:rsid w:val="00D67ABC"/>
    <w:rsid w:val="00D73AA6"/>
    <w:rsid w:val="00D816D5"/>
    <w:rsid w:val="00D86054"/>
    <w:rsid w:val="00D87D95"/>
    <w:rsid w:val="00DB34D2"/>
    <w:rsid w:val="00DC6066"/>
    <w:rsid w:val="00DD7DD0"/>
    <w:rsid w:val="00DE5F19"/>
    <w:rsid w:val="00DE7345"/>
    <w:rsid w:val="00DF5A16"/>
    <w:rsid w:val="00E0483C"/>
    <w:rsid w:val="00E115AF"/>
    <w:rsid w:val="00E1537D"/>
    <w:rsid w:val="00E226D0"/>
    <w:rsid w:val="00E260E6"/>
    <w:rsid w:val="00E329EE"/>
    <w:rsid w:val="00E614F5"/>
    <w:rsid w:val="00E62AA6"/>
    <w:rsid w:val="00E63A5C"/>
    <w:rsid w:val="00E643B6"/>
    <w:rsid w:val="00E8528A"/>
    <w:rsid w:val="00E944AB"/>
    <w:rsid w:val="00E95165"/>
    <w:rsid w:val="00E9728B"/>
    <w:rsid w:val="00EA4330"/>
    <w:rsid w:val="00EA6943"/>
    <w:rsid w:val="00EB521C"/>
    <w:rsid w:val="00EC04F5"/>
    <w:rsid w:val="00ED1E90"/>
    <w:rsid w:val="00ED4D50"/>
    <w:rsid w:val="00EE1360"/>
    <w:rsid w:val="00EE4502"/>
    <w:rsid w:val="00EF0F2D"/>
    <w:rsid w:val="00EF5EA6"/>
    <w:rsid w:val="00F00F37"/>
    <w:rsid w:val="00F03226"/>
    <w:rsid w:val="00F049BB"/>
    <w:rsid w:val="00F05640"/>
    <w:rsid w:val="00F10600"/>
    <w:rsid w:val="00F161A9"/>
    <w:rsid w:val="00F31501"/>
    <w:rsid w:val="00F45D5A"/>
    <w:rsid w:val="00F52314"/>
    <w:rsid w:val="00F52990"/>
    <w:rsid w:val="00F612CA"/>
    <w:rsid w:val="00F71116"/>
    <w:rsid w:val="00F91F1F"/>
    <w:rsid w:val="00F97F75"/>
    <w:rsid w:val="00FA6A93"/>
    <w:rsid w:val="00FC0E54"/>
    <w:rsid w:val="00FC1AFC"/>
    <w:rsid w:val="00FC3570"/>
    <w:rsid w:val="00FC4416"/>
    <w:rsid w:val="00FC626A"/>
    <w:rsid w:val="00FD0C19"/>
    <w:rsid w:val="00FD5948"/>
    <w:rsid w:val="00FF0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60BF8"/>
  <w15:docId w15:val="{29F3BD84-C5BF-4F47-BF47-F5AA65AB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1B8"/>
    <w:pPr>
      <w:spacing w:before="120" w:after="120" w:line="240" w:lineRule="auto"/>
      <w:ind w:right="360"/>
      <w:jc w:val="both"/>
    </w:pPr>
    <w:rPr>
      <w:rFonts w:ascii="Times New Roman" w:eastAsia="Times New Roman" w:hAnsi="Times New Roman" w:cs="Times New Roman"/>
      <w:color w:val="000000" w:themeColor="text1"/>
      <w:sz w:val="24"/>
      <w:szCs w:val="24"/>
    </w:rPr>
  </w:style>
  <w:style w:type="paragraph" w:styleId="Heading1">
    <w:name w:val="heading 1"/>
    <w:basedOn w:val="Normal"/>
    <w:link w:val="Heading1Char"/>
    <w:uiPriority w:val="9"/>
    <w:qFormat/>
    <w:rsid w:val="003151B8"/>
    <w:pPr>
      <w:numPr>
        <w:numId w:val="2"/>
      </w:numPr>
      <w:spacing w:before="240" w:after="240"/>
      <w:ind w:right="0"/>
      <w:outlineLvl w:val="0"/>
    </w:pPr>
    <w:rPr>
      <w:b/>
      <w:bCs/>
      <w:kern w:val="36"/>
      <w:sz w:val="32"/>
      <w:szCs w:val="36"/>
    </w:rPr>
  </w:style>
  <w:style w:type="paragraph" w:styleId="Heading2">
    <w:name w:val="heading 2"/>
    <w:basedOn w:val="Normal"/>
    <w:next w:val="Normal"/>
    <w:link w:val="Heading2Char"/>
    <w:uiPriority w:val="9"/>
    <w:unhideWhenUsed/>
    <w:qFormat/>
    <w:rsid w:val="00E329EE"/>
    <w:pPr>
      <w:keepNext/>
      <w:keepLines/>
      <w:numPr>
        <w:ilvl w:val="1"/>
        <w:numId w:val="2"/>
      </w:numPr>
      <w:spacing w:before="200" w:after="0"/>
      <w:outlineLvl w:val="1"/>
    </w:pPr>
    <w:rPr>
      <w:rFonts w:eastAsiaTheme="majorEastAsia"/>
      <w:b/>
      <w:bCs/>
      <w:color w:val="auto"/>
      <w:sz w:val="28"/>
      <w:szCs w:val="28"/>
    </w:rPr>
  </w:style>
  <w:style w:type="paragraph" w:styleId="Heading3">
    <w:name w:val="heading 3"/>
    <w:basedOn w:val="Normal"/>
    <w:next w:val="Normal"/>
    <w:link w:val="Heading3Char"/>
    <w:uiPriority w:val="9"/>
    <w:semiHidden/>
    <w:unhideWhenUsed/>
    <w:qFormat/>
    <w:rsid w:val="003151B8"/>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151B8"/>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151B8"/>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51B8"/>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151B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51B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51B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1B8"/>
    <w:rPr>
      <w:rFonts w:ascii="Times New Roman" w:eastAsia="Times New Roman" w:hAnsi="Times New Roman" w:cs="Times New Roman"/>
      <w:b/>
      <w:bCs/>
      <w:color w:val="000000" w:themeColor="text1"/>
      <w:kern w:val="36"/>
      <w:sz w:val="32"/>
      <w:szCs w:val="36"/>
    </w:rPr>
  </w:style>
  <w:style w:type="paragraph" w:styleId="NormalWeb">
    <w:name w:val="Normal (Web)"/>
    <w:basedOn w:val="Normal"/>
    <w:uiPriority w:val="99"/>
    <w:unhideWhenUsed/>
    <w:rsid w:val="00BA458B"/>
    <w:pPr>
      <w:spacing w:before="100" w:beforeAutospacing="1" w:after="100" w:afterAutospacing="1"/>
    </w:pPr>
  </w:style>
  <w:style w:type="paragraph" w:styleId="Header">
    <w:name w:val="header"/>
    <w:basedOn w:val="Normal"/>
    <w:link w:val="HeaderChar"/>
    <w:uiPriority w:val="99"/>
    <w:unhideWhenUsed/>
    <w:rsid w:val="00BA458B"/>
    <w:pPr>
      <w:tabs>
        <w:tab w:val="center" w:pos="4680"/>
        <w:tab w:val="right" w:pos="9360"/>
      </w:tabs>
      <w:spacing w:after="0"/>
    </w:pPr>
  </w:style>
  <w:style w:type="character" w:customStyle="1" w:styleId="HeaderChar">
    <w:name w:val="Header Char"/>
    <w:basedOn w:val="DefaultParagraphFont"/>
    <w:link w:val="Header"/>
    <w:uiPriority w:val="99"/>
    <w:rsid w:val="00BA458B"/>
  </w:style>
  <w:style w:type="paragraph" w:styleId="Footer">
    <w:name w:val="footer"/>
    <w:basedOn w:val="Normal"/>
    <w:link w:val="FooterChar"/>
    <w:uiPriority w:val="99"/>
    <w:unhideWhenUsed/>
    <w:rsid w:val="00BA458B"/>
    <w:pPr>
      <w:tabs>
        <w:tab w:val="center" w:pos="4680"/>
        <w:tab w:val="right" w:pos="9360"/>
      </w:tabs>
      <w:spacing w:after="0"/>
    </w:pPr>
  </w:style>
  <w:style w:type="character" w:customStyle="1" w:styleId="FooterChar">
    <w:name w:val="Footer Char"/>
    <w:basedOn w:val="DefaultParagraphFont"/>
    <w:link w:val="Footer"/>
    <w:uiPriority w:val="99"/>
    <w:rsid w:val="00BA458B"/>
  </w:style>
  <w:style w:type="paragraph" w:styleId="ListParagraph">
    <w:name w:val="List Paragraph"/>
    <w:basedOn w:val="Normal"/>
    <w:uiPriority w:val="34"/>
    <w:qFormat/>
    <w:rsid w:val="00BA458B"/>
    <w:pPr>
      <w:ind w:left="720"/>
      <w:contextualSpacing/>
    </w:pPr>
  </w:style>
  <w:style w:type="paragraph" w:customStyle="1" w:styleId="highlight">
    <w:name w:val="highlight"/>
    <w:basedOn w:val="Normal"/>
    <w:rsid w:val="00BA458B"/>
    <w:pPr>
      <w:spacing w:before="100" w:beforeAutospacing="1" w:after="100" w:afterAutospacing="1"/>
    </w:pPr>
  </w:style>
  <w:style w:type="character" w:styleId="Strong">
    <w:name w:val="Strong"/>
    <w:basedOn w:val="DefaultParagraphFont"/>
    <w:uiPriority w:val="22"/>
    <w:qFormat/>
    <w:rsid w:val="00BA458B"/>
    <w:rPr>
      <w:b/>
      <w:bCs/>
    </w:rPr>
  </w:style>
  <w:style w:type="character" w:styleId="Hyperlink">
    <w:name w:val="Hyperlink"/>
    <w:basedOn w:val="DefaultParagraphFont"/>
    <w:uiPriority w:val="99"/>
    <w:unhideWhenUsed/>
    <w:rsid w:val="00BA458B"/>
    <w:rPr>
      <w:color w:val="0000FF"/>
      <w:u w:val="single"/>
    </w:rPr>
  </w:style>
  <w:style w:type="paragraph" w:styleId="TOCHeading">
    <w:name w:val="TOC Heading"/>
    <w:basedOn w:val="Heading1"/>
    <w:next w:val="Normal"/>
    <w:uiPriority w:val="39"/>
    <w:unhideWhenUsed/>
    <w:qFormat/>
    <w:rsid w:val="007B49DF"/>
    <w:pPr>
      <w:keepNext/>
      <w:keepLines/>
      <w:numPr>
        <w:numId w:val="0"/>
      </w:numPr>
      <w:spacing w:after="0" w:line="259" w:lineRule="auto"/>
      <w:outlineLvl w:val="9"/>
    </w:pPr>
    <w:rPr>
      <w:rFonts w:eastAsiaTheme="majorEastAsia"/>
      <w:bCs w:val="0"/>
      <w:color w:val="auto"/>
      <w:kern w:val="0"/>
      <w:szCs w:val="32"/>
    </w:rPr>
  </w:style>
  <w:style w:type="paragraph" w:styleId="TOC1">
    <w:name w:val="toc 1"/>
    <w:basedOn w:val="Normal"/>
    <w:next w:val="Normal"/>
    <w:autoRedefine/>
    <w:uiPriority w:val="39"/>
    <w:unhideWhenUsed/>
    <w:rsid w:val="00250580"/>
    <w:pPr>
      <w:spacing w:after="0"/>
      <w:jc w:val="left"/>
    </w:pPr>
    <w:rPr>
      <w:rFonts w:asciiTheme="minorHAnsi" w:hAnsiTheme="minorHAnsi"/>
      <w:b/>
    </w:rPr>
  </w:style>
  <w:style w:type="paragraph" w:styleId="BalloonText">
    <w:name w:val="Balloon Text"/>
    <w:basedOn w:val="Normal"/>
    <w:link w:val="BalloonTextChar"/>
    <w:uiPriority w:val="99"/>
    <w:semiHidden/>
    <w:unhideWhenUsed/>
    <w:rsid w:val="003151B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1B8"/>
    <w:rPr>
      <w:rFonts w:ascii="Lucida Grande" w:hAnsi="Lucida Grande" w:cs="Lucida Grande"/>
      <w:sz w:val="18"/>
      <w:szCs w:val="18"/>
    </w:rPr>
  </w:style>
  <w:style w:type="character" w:customStyle="1" w:styleId="Heading2Char">
    <w:name w:val="Heading 2 Char"/>
    <w:basedOn w:val="DefaultParagraphFont"/>
    <w:link w:val="Heading2"/>
    <w:uiPriority w:val="9"/>
    <w:rsid w:val="00E329EE"/>
    <w:rPr>
      <w:rFonts w:ascii="Times New Roman" w:eastAsiaTheme="majorEastAsia" w:hAnsi="Times New Roman" w:cs="Times New Roman"/>
      <w:b/>
      <w:bCs/>
      <w:sz w:val="28"/>
      <w:szCs w:val="28"/>
    </w:rPr>
  </w:style>
  <w:style w:type="character" w:customStyle="1" w:styleId="Heading3Char">
    <w:name w:val="Heading 3 Char"/>
    <w:basedOn w:val="DefaultParagraphFont"/>
    <w:link w:val="Heading3"/>
    <w:uiPriority w:val="9"/>
    <w:semiHidden/>
    <w:rsid w:val="003151B8"/>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semiHidden/>
    <w:rsid w:val="003151B8"/>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semiHidden/>
    <w:rsid w:val="003151B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3151B8"/>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semiHidden/>
    <w:rsid w:val="003151B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151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51B8"/>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unhideWhenUsed/>
    <w:rsid w:val="002C5A6E"/>
  </w:style>
  <w:style w:type="paragraph" w:styleId="TOC2">
    <w:name w:val="toc 2"/>
    <w:basedOn w:val="Normal"/>
    <w:next w:val="Normal"/>
    <w:autoRedefine/>
    <w:uiPriority w:val="39"/>
    <w:unhideWhenUsed/>
    <w:rsid w:val="00B829DF"/>
    <w:pPr>
      <w:spacing w:before="0" w:after="0"/>
      <w:ind w:left="240"/>
      <w:jc w:val="left"/>
    </w:pPr>
    <w:rPr>
      <w:rFonts w:asciiTheme="minorHAnsi" w:hAnsiTheme="minorHAnsi"/>
      <w:b/>
      <w:sz w:val="22"/>
      <w:szCs w:val="22"/>
    </w:rPr>
  </w:style>
  <w:style w:type="paragraph" w:styleId="TOC3">
    <w:name w:val="toc 3"/>
    <w:basedOn w:val="Normal"/>
    <w:next w:val="Normal"/>
    <w:autoRedefine/>
    <w:uiPriority w:val="39"/>
    <w:semiHidden/>
    <w:unhideWhenUsed/>
    <w:rsid w:val="00B829DF"/>
    <w:pPr>
      <w:spacing w:before="0" w:after="0"/>
      <w:ind w:left="480"/>
      <w:jc w:val="left"/>
    </w:pPr>
    <w:rPr>
      <w:rFonts w:asciiTheme="minorHAnsi" w:hAnsiTheme="minorHAnsi"/>
      <w:sz w:val="22"/>
      <w:szCs w:val="22"/>
    </w:rPr>
  </w:style>
  <w:style w:type="paragraph" w:styleId="TOC4">
    <w:name w:val="toc 4"/>
    <w:basedOn w:val="Normal"/>
    <w:next w:val="Normal"/>
    <w:autoRedefine/>
    <w:uiPriority w:val="39"/>
    <w:semiHidden/>
    <w:unhideWhenUsed/>
    <w:rsid w:val="00B829DF"/>
    <w:pPr>
      <w:spacing w:before="0" w:after="0"/>
      <w:ind w:left="720"/>
      <w:jc w:val="left"/>
    </w:pPr>
    <w:rPr>
      <w:rFonts w:asciiTheme="minorHAnsi" w:hAnsiTheme="minorHAnsi"/>
      <w:sz w:val="20"/>
      <w:szCs w:val="20"/>
    </w:rPr>
  </w:style>
  <w:style w:type="paragraph" w:styleId="TOC5">
    <w:name w:val="toc 5"/>
    <w:basedOn w:val="Normal"/>
    <w:next w:val="Normal"/>
    <w:autoRedefine/>
    <w:uiPriority w:val="39"/>
    <w:semiHidden/>
    <w:unhideWhenUsed/>
    <w:rsid w:val="00B829DF"/>
    <w:pPr>
      <w:spacing w:before="0" w:after="0"/>
      <w:ind w:left="960"/>
      <w:jc w:val="left"/>
    </w:pPr>
    <w:rPr>
      <w:rFonts w:asciiTheme="minorHAnsi" w:hAnsiTheme="minorHAnsi"/>
      <w:sz w:val="20"/>
      <w:szCs w:val="20"/>
    </w:rPr>
  </w:style>
  <w:style w:type="paragraph" w:styleId="TOC6">
    <w:name w:val="toc 6"/>
    <w:basedOn w:val="Normal"/>
    <w:next w:val="Normal"/>
    <w:autoRedefine/>
    <w:uiPriority w:val="39"/>
    <w:semiHidden/>
    <w:unhideWhenUsed/>
    <w:rsid w:val="00B829DF"/>
    <w:pPr>
      <w:spacing w:before="0" w:after="0"/>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B829DF"/>
    <w:pPr>
      <w:spacing w:before="0" w:after="0"/>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B829DF"/>
    <w:pPr>
      <w:spacing w:before="0" w:after="0"/>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B829DF"/>
    <w:pPr>
      <w:spacing w:before="0" w:after="0"/>
      <w:ind w:left="1920"/>
      <w:jc w:val="left"/>
    </w:pPr>
    <w:rPr>
      <w:rFonts w:asciiTheme="minorHAnsi" w:hAnsiTheme="minorHAnsi"/>
      <w:sz w:val="20"/>
      <w:szCs w:val="20"/>
    </w:rPr>
  </w:style>
  <w:style w:type="table" w:customStyle="1" w:styleId="Style1">
    <w:name w:val="Style1"/>
    <w:basedOn w:val="TableContemporary"/>
    <w:uiPriority w:val="99"/>
    <w:rsid w:val="00317634"/>
    <w:pPr>
      <w:spacing w:before="0" w:after="0"/>
      <w:ind w:right="0"/>
      <w:jc w:val="left"/>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semiHidden/>
    <w:unhideWhenUsed/>
    <w:rsid w:val="00317634"/>
    <w:pPr>
      <w:spacing w:before="120" w:after="120" w:line="240" w:lineRule="auto"/>
      <w:ind w:right="3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Spacing">
    <w:name w:val="No Spacing"/>
    <w:uiPriority w:val="1"/>
    <w:qFormat/>
    <w:rsid w:val="007B05B4"/>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02A3-D930-E04B-A41E-F61B8101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smeda</dc:creator>
  <cp:keywords/>
  <dc:description/>
  <cp:lastModifiedBy>Microsoft Office User</cp:lastModifiedBy>
  <cp:revision>2</cp:revision>
  <cp:lastPrinted>2017-09-25T07:27:00Z</cp:lastPrinted>
  <dcterms:created xsi:type="dcterms:W3CDTF">2018-06-22T06:11:00Z</dcterms:created>
  <dcterms:modified xsi:type="dcterms:W3CDTF">2018-06-22T06:11:00Z</dcterms:modified>
</cp:coreProperties>
</file>